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F98BC" w14:textId="77777777" w:rsidR="009B0721" w:rsidRDefault="009B0721">
      <w:pPr>
        <w:jc w:val="center"/>
        <w:rPr>
          <w:rFonts w:ascii="Times New Roman" w:eastAsia="Times New Roman" w:hAnsi="Times New Roman" w:cs="Times New Roman"/>
          <w:sz w:val="24"/>
          <w:szCs w:val="24"/>
        </w:rPr>
      </w:pPr>
    </w:p>
    <w:p w14:paraId="74E34600" w14:textId="77777777" w:rsidR="009B0721" w:rsidRDefault="009B0721">
      <w:pPr>
        <w:jc w:val="center"/>
        <w:rPr>
          <w:rFonts w:ascii="Times New Roman" w:eastAsia="Times New Roman" w:hAnsi="Times New Roman" w:cs="Times New Roman"/>
          <w:sz w:val="24"/>
          <w:szCs w:val="24"/>
        </w:rPr>
      </w:pPr>
    </w:p>
    <w:p w14:paraId="4E0168CF" w14:textId="77777777" w:rsidR="009B0721" w:rsidRDefault="009B0721">
      <w:pPr>
        <w:jc w:val="center"/>
        <w:rPr>
          <w:rFonts w:ascii="Times New Roman" w:eastAsia="Times New Roman" w:hAnsi="Times New Roman" w:cs="Times New Roman"/>
          <w:sz w:val="24"/>
          <w:szCs w:val="24"/>
        </w:rPr>
      </w:pPr>
    </w:p>
    <w:p w14:paraId="271E9BF3" w14:textId="77777777" w:rsidR="009B0721" w:rsidRDefault="009B0721">
      <w:pPr>
        <w:jc w:val="center"/>
        <w:rPr>
          <w:rFonts w:ascii="Times New Roman" w:eastAsia="Times New Roman" w:hAnsi="Times New Roman" w:cs="Times New Roman"/>
          <w:sz w:val="24"/>
          <w:szCs w:val="24"/>
        </w:rPr>
      </w:pPr>
    </w:p>
    <w:p w14:paraId="5C518F72" w14:textId="77777777" w:rsidR="009B0721" w:rsidRDefault="009B0721">
      <w:pPr>
        <w:jc w:val="center"/>
        <w:rPr>
          <w:rFonts w:ascii="Times New Roman" w:eastAsia="Times New Roman" w:hAnsi="Times New Roman" w:cs="Times New Roman"/>
          <w:sz w:val="24"/>
          <w:szCs w:val="24"/>
        </w:rPr>
      </w:pPr>
    </w:p>
    <w:p w14:paraId="3FF8DDE8" w14:textId="77777777" w:rsidR="009B0721" w:rsidRDefault="009B0721">
      <w:pPr>
        <w:jc w:val="center"/>
        <w:rPr>
          <w:rFonts w:ascii="Times New Roman" w:eastAsia="Times New Roman" w:hAnsi="Times New Roman" w:cs="Times New Roman"/>
          <w:sz w:val="24"/>
          <w:szCs w:val="24"/>
        </w:rPr>
      </w:pPr>
    </w:p>
    <w:p w14:paraId="4965F0C9" w14:textId="77777777" w:rsidR="009B0721" w:rsidRDefault="009B0721">
      <w:pPr>
        <w:jc w:val="center"/>
        <w:rPr>
          <w:rFonts w:ascii="Times New Roman" w:eastAsia="Times New Roman" w:hAnsi="Times New Roman" w:cs="Times New Roman"/>
          <w:sz w:val="24"/>
          <w:szCs w:val="24"/>
        </w:rPr>
      </w:pPr>
    </w:p>
    <w:p w14:paraId="66D33140" w14:textId="77777777" w:rsidR="009B0721" w:rsidRDefault="009B0721">
      <w:pPr>
        <w:jc w:val="center"/>
        <w:rPr>
          <w:rFonts w:ascii="Times New Roman" w:eastAsia="Times New Roman" w:hAnsi="Times New Roman" w:cs="Times New Roman"/>
          <w:sz w:val="24"/>
          <w:szCs w:val="24"/>
        </w:rPr>
      </w:pPr>
    </w:p>
    <w:p w14:paraId="4F15431C" w14:textId="77777777" w:rsidR="009B0721" w:rsidRDefault="009B0721">
      <w:pPr>
        <w:jc w:val="center"/>
        <w:rPr>
          <w:rFonts w:ascii="Times New Roman" w:eastAsia="Times New Roman" w:hAnsi="Times New Roman" w:cs="Times New Roman"/>
          <w:sz w:val="24"/>
          <w:szCs w:val="24"/>
        </w:rPr>
      </w:pPr>
    </w:p>
    <w:p w14:paraId="7DBC615C" w14:textId="77777777" w:rsidR="009B0721" w:rsidRDefault="009B0721">
      <w:pPr>
        <w:jc w:val="center"/>
        <w:rPr>
          <w:rFonts w:ascii="Times New Roman" w:eastAsia="Times New Roman" w:hAnsi="Times New Roman" w:cs="Times New Roman"/>
          <w:sz w:val="24"/>
          <w:szCs w:val="24"/>
        </w:rPr>
      </w:pPr>
    </w:p>
    <w:p w14:paraId="3EEFFE9B" w14:textId="77777777" w:rsidR="009B0721" w:rsidRDefault="009B0721">
      <w:pPr>
        <w:jc w:val="center"/>
        <w:rPr>
          <w:rFonts w:ascii="Times New Roman" w:eastAsia="Times New Roman" w:hAnsi="Times New Roman" w:cs="Times New Roman"/>
          <w:sz w:val="24"/>
          <w:szCs w:val="24"/>
        </w:rPr>
      </w:pPr>
    </w:p>
    <w:p w14:paraId="180767A3" w14:textId="77777777" w:rsidR="009B0721" w:rsidRDefault="009B0721">
      <w:pPr>
        <w:jc w:val="center"/>
        <w:rPr>
          <w:rFonts w:ascii="Times New Roman" w:eastAsia="Times New Roman" w:hAnsi="Times New Roman" w:cs="Times New Roman"/>
          <w:sz w:val="24"/>
          <w:szCs w:val="24"/>
        </w:rPr>
      </w:pPr>
    </w:p>
    <w:p w14:paraId="6F1F9E32" w14:textId="77777777" w:rsidR="009B0721" w:rsidRDefault="009B0721">
      <w:pPr>
        <w:jc w:val="center"/>
        <w:rPr>
          <w:rFonts w:ascii="Times New Roman" w:eastAsia="Times New Roman" w:hAnsi="Times New Roman" w:cs="Times New Roman"/>
          <w:sz w:val="24"/>
          <w:szCs w:val="24"/>
        </w:rPr>
      </w:pPr>
    </w:p>
    <w:p w14:paraId="2B04D708" w14:textId="77777777" w:rsidR="009B0721" w:rsidRDefault="009B0721">
      <w:pPr>
        <w:jc w:val="center"/>
        <w:rPr>
          <w:rFonts w:ascii="Times New Roman" w:eastAsia="Times New Roman" w:hAnsi="Times New Roman" w:cs="Times New Roman"/>
          <w:sz w:val="24"/>
          <w:szCs w:val="24"/>
        </w:rPr>
      </w:pPr>
    </w:p>
    <w:p w14:paraId="73BA12EA" w14:textId="77777777" w:rsidR="009B0721" w:rsidRDefault="009B0721">
      <w:pPr>
        <w:jc w:val="center"/>
        <w:rPr>
          <w:rFonts w:ascii="Times New Roman" w:eastAsia="Times New Roman" w:hAnsi="Times New Roman" w:cs="Times New Roman"/>
          <w:sz w:val="24"/>
          <w:szCs w:val="24"/>
        </w:rPr>
      </w:pPr>
    </w:p>
    <w:p w14:paraId="44748003" w14:textId="77777777" w:rsidR="009B0721" w:rsidRDefault="009B0721">
      <w:pPr>
        <w:jc w:val="center"/>
        <w:rPr>
          <w:rFonts w:ascii="Times New Roman" w:eastAsia="Times New Roman" w:hAnsi="Times New Roman" w:cs="Times New Roman"/>
          <w:sz w:val="24"/>
          <w:szCs w:val="24"/>
        </w:rPr>
      </w:pPr>
    </w:p>
    <w:p w14:paraId="445FC73C" w14:textId="77777777" w:rsidR="009B072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Influencers’ Impact on Consumer Purchasing Decisions</w:t>
      </w:r>
    </w:p>
    <w:p w14:paraId="296B21F7" w14:textId="77777777" w:rsidR="009B0721" w:rsidRDefault="009B0721">
      <w:pPr>
        <w:jc w:val="center"/>
        <w:rPr>
          <w:rFonts w:ascii="Times New Roman" w:eastAsia="Times New Roman" w:hAnsi="Times New Roman" w:cs="Times New Roman"/>
          <w:b/>
          <w:sz w:val="24"/>
          <w:szCs w:val="24"/>
        </w:rPr>
      </w:pPr>
    </w:p>
    <w:p w14:paraId="0E02BA0E" w14:textId="77777777" w:rsidR="009B0721"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Erin Flynn, Kennedi </w:t>
      </w:r>
      <w:proofErr w:type="spellStart"/>
      <w:r>
        <w:rPr>
          <w:rFonts w:ascii="Times New Roman" w:eastAsia="Times New Roman" w:hAnsi="Times New Roman" w:cs="Times New Roman"/>
          <w:sz w:val="24"/>
          <w:szCs w:val="24"/>
        </w:rPr>
        <w:t>Kutz</w:t>
      </w:r>
      <w:proofErr w:type="spellEnd"/>
      <w:r>
        <w:rPr>
          <w:rFonts w:ascii="Times New Roman" w:eastAsia="Times New Roman" w:hAnsi="Times New Roman" w:cs="Times New Roman"/>
          <w:sz w:val="24"/>
          <w:szCs w:val="24"/>
        </w:rPr>
        <w:t>, Kiara Espinal &amp; Julia Cheney</w:t>
      </w:r>
    </w:p>
    <w:p w14:paraId="19A85CD7" w14:textId="77777777" w:rsidR="009B0721"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Pace University</w:t>
      </w:r>
    </w:p>
    <w:p w14:paraId="6AFE6EF5" w14:textId="77777777" w:rsidR="009B0721" w:rsidRDefault="009B0721">
      <w:pPr>
        <w:spacing w:line="480" w:lineRule="auto"/>
        <w:jc w:val="center"/>
        <w:rPr>
          <w:rFonts w:ascii="Times New Roman" w:eastAsia="Times New Roman" w:hAnsi="Times New Roman" w:cs="Times New Roman"/>
          <w:sz w:val="24"/>
          <w:szCs w:val="24"/>
        </w:rPr>
      </w:pPr>
    </w:p>
    <w:p w14:paraId="35A6857F" w14:textId="7682A7BD" w:rsidR="00A17690" w:rsidRDefault="00A1769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p w14:paraId="3DF39874" w14:textId="77777777" w:rsidR="009B0721" w:rsidRDefault="009B0721">
      <w:pPr>
        <w:spacing w:line="480" w:lineRule="auto"/>
        <w:jc w:val="center"/>
        <w:rPr>
          <w:rFonts w:ascii="Times New Roman" w:eastAsia="Times New Roman" w:hAnsi="Times New Roman" w:cs="Times New Roman"/>
          <w:sz w:val="24"/>
          <w:szCs w:val="24"/>
        </w:rPr>
      </w:pPr>
    </w:p>
    <w:p w14:paraId="452C5FE6" w14:textId="77777777" w:rsidR="009B0721" w:rsidRDefault="009B0721">
      <w:pPr>
        <w:spacing w:line="480" w:lineRule="auto"/>
        <w:jc w:val="center"/>
        <w:rPr>
          <w:rFonts w:ascii="Times New Roman" w:eastAsia="Times New Roman" w:hAnsi="Times New Roman" w:cs="Times New Roman"/>
          <w:sz w:val="24"/>
          <w:szCs w:val="24"/>
        </w:rPr>
      </w:pPr>
    </w:p>
    <w:p w14:paraId="5267D884" w14:textId="77777777" w:rsidR="009B0721" w:rsidRDefault="009B0721">
      <w:pPr>
        <w:spacing w:line="480" w:lineRule="auto"/>
        <w:jc w:val="center"/>
        <w:rPr>
          <w:rFonts w:ascii="Times New Roman" w:eastAsia="Times New Roman" w:hAnsi="Times New Roman" w:cs="Times New Roman"/>
          <w:sz w:val="24"/>
          <w:szCs w:val="24"/>
        </w:rPr>
      </w:pPr>
    </w:p>
    <w:p w14:paraId="74EA113F" w14:textId="77777777" w:rsidR="009B0721" w:rsidRDefault="009B0721">
      <w:pPr>
        <w:spacing w:line="480" w:lineRule="auto"/>
        <w:jc w:val="center"/>
        <w:rPr>
          <w:rFonts w:ascii="Times New Roman" w:eastAsia="Times New Roman" w:hAnsi="Times New Roman" w:cs="Times New Roman"/>
          <w:sz w:val="24"/>
          <w:szCs w:val="24"/>
        </w:rPr>
      </w:pPr>
    </w:p>
    <w:p w14:paraId="52A4A129" w14:textId="77777777" w:rsidR="009B0721" w:rsidRDefault="009B0721">
      <w:pPr>
        <w:spacing w:line="480" w:lineRule="auto"/>
        <w:jc w:val="center"/>
        <w:rPr>
          <w:rFonts w:ascii="Times New Roman" w:eastAsia="Times New Roman" w:hAnsi="Times New Roman" w:cs="Times New Roman"/>
          <w:sz w:val="24"/>
          <w:szCs w:val="24"/>
        </w:rPr>
      </w:pPr>
    </w:p>
    <w:p w14:paraId="10C784BA" w14:textId="77777777" w:rsidR="009B0721" w:rsidRDefault="009B0721">
      <w:pPr>
        <w:spacing w:line="480" w:lineRule="auto"/>
        <w:jc w:val="center"/>
        <w:rPr>
          <w:rFonts w:ascii="Times New Roman" w:eastAsia="Times New Roman" w:hAnsi="Times New Roman" w:cs="Times New Roman"/>
          <w:sz w:val="24"/>
          <w:szCs w:val="24"/>
        </w:rPr>
      </w:pPr>
    </w:p>
    <w:p w14:paraId="513B9D73" w14:textId="77777777" w:rsidR="009B0721" w:rsidRDefault="009B0721">
      <w:pPr>
        <w:spacing w:line="480" w:lineRule="auto"/>
        <w:jc w:val="center"/>
        <w:rPr>
          <w:rFonts w:ascii="Times New Roman" w:eastAsia="Times New Roman" w:hAnsi="Times New Roman" w:cs="Times New Roman"/>
          <w:sz w:val="24"/>
          <w:szCs w:val="24"/>
        </w:rPr>
      </w:pPr>
    </w:p>
    <w:p w14:paraId="7714225C" w14:textId="77777777" w:rsidR="009B0721" w:rsidRDefault="009B0721">
      <w:pPr>
        <w:spacing w:line="480" w:lineRule="auto"/>
        <w:jc w:val="center"/>
        <w:rPr>
          <w:rFonts w:ascii="Times New Roman" w:eastAsia="Times New Roman" w:hAnsi="Times New Roman" w:cs="Times New Roman"/>
          <w:sz w:val="24"/>
          <w:szCs w:val="24"/>
        </w:rPr>
      </w:pPr>
    </w:p>
    <w:p w14:paraId="596C0737" w14:textId="77777777" w:rsidR="003D21AD" w:rsidRDefault="003D21AD">
      <w:pPr>
        <w:spacing w:line="480" w:lineRule="auto"/>
        <w:jc w:val="center"/>
        <w:rPr>
          <w:rFonts w:ascii="Times New Roman" w:eastAsia="Times New Roman" w:hAnsi="Times New Roman" w:cs="Times New Roman"/>
          <w:sz w:val="24"/>
          <w:szCs w:val="24"/>
        </w:rPr>
      </w:pPr>
    </w:p>
    <w:p w14:paraId="5A771E9A" w14:textId="77777777" w:rsidR="009B0721"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6DDEB77"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conducted entails how the usage of social media and the parasocial relationships with social media influencers impacts the audience’s purchases as a consumer. The survey covers a wide range of questions discussing the different social media platforms, how often they engage on these platforms, and how often they click and engage with advertisements and influencers.  It also covered questions that collected the demographics of the participants to give a better understanding of which groups are more likely to be influenced by advertisements and influencers. We have found that younger audiences are more likely to have their consumer purchases influenced by social media advertisements and influencers than older audiences. The results of the survey are discussed below.</w:t>
      </w:r>
    </w:p>
    <w:p w14:paraId="46AEA7B9" w14:textId="77777777" w:rsidR="003D21AD" w:rsidRDefault="003D21AD">
      <w:pPr>
        <w:spacing w:line="480" w:lineRule="auto"/>
        <w:rPr>
          <w:rFonts w:ascii="Times New Roman" w:eastAsia="Times New Roman" w:hAnsi="Times New Roman" w:cs="Times New Roman"/>
          <w:b/>
          <w:sz w:val="24"/>
          <w:szCs w:val="24"/>
        </w:rPr>
      </w:pPr>
    </w:p>
    <w:p w14:paraId="2A9EEED3" w14:textId="77777777" w:rsidR="009B0721"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2E3CF024" w14:textId="06E4F13A"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rise of social media influencers has changed the way the modern consumer perceives advertisements and products, thus impacting their purchase decisions. Influencers offer a new form of opinion leader when paired with social media. A 2021 study proposed that their network of influence is colossal due to the internet’s high-speed nature of information sharing, but they also present a relatable, more personal endorsement that agrees with consumers (Belanche et al., 2021). Social media influencers (SMI) were born on the internet; their sole occupation is social media, so their presence is intertwined with it (Belanche et al., 2021). The former opinion leader was found in celebrity endorsements. However, Belanche et al. concluded the public image of celebrities became vastly separate from the “average person” due to their elevated significance, </w:t>
      </w:r>
      <w:r>
        <w:rPr>
          <w:rFonts w:ascii="Times New Roman" w:eastAsia="Times New Roman" w:hAnsi="Times New Roman" w:cs="Times New Roman"/>
          <w:sz w:val="24"/>
          <w:szCs w:val="24"/>
        </w:rPr>
        <w:lastRenderedPageBreak/>
        <w:t xml:space="preserve">unachievable status, and occupation outside of social media. In 2017, a study proved that utilizing influencer marketing has been proven effective over standard digital marketing in terms of creating brand loyalty and product engagement, which has only grown throughout the years of advancements in media (Lim et al., 2017). Influencers hold a significant amount of control over social media and the </w:t>
      </w:r>
      <w:r w:rsidR="003D21AD">
        <w:rPr>
          <w:rFonts w:ascii="Times New Roman" w:eastAsia="Times New Roman" w:hAnsi="Times New Roman" w:cs="Times New Roman"/>
          <w:sz w:val="24"/>
          <w:szCs w:val="24"/>
        </w:rPr>
        <w:t>public;</w:t>
      </w:r>
      <w:r>
        <w:rPr>
          <w:rFonts w:ascii="Times New Roman" w:eastAsia="Times New Roman" w:hAnsi="Times New Roman" w:cs="Times New Roman"/>
          <w:sz w:val="24"/>
          <w:szCs w:val="24"/>
        </w:rPr>
        <w:t xml:space="preserve"> therefore, their endorsements will have an impact on the public’s decisions and perceptions.</w:t>
      </w:r>
    </w:p>
    <w:p w14:paraId="72D56699"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modern-day SMI poses a dilemma in the digital media community. Influencers can sway the public in terms of purchase decisions as well as alter the view of a specific product they endorse. This study will focus on the relationship between influencers and purchase decisions, exposing the implications of influencer endorsements on consumer purchases. Additionally, this study will analyze consumer perceptions, specifically, an influencer’s advertising effect on the products they endorse. Influencer authenticity has been proven to sway purchase decisions, which prompts the idea that influencer sincerity for a product could impact the consumer’s view of said product (Lee &amp; Eastin, 2020). Furthermore, electronic word of mouth (eWOM) is highly effective in influencing social media commerce and presents a trusted format of product review that consumers respond positively to (Dwidienawati et al., 2020). This is also an area of interest for discovering the relationship between influencers and consumer purchase decisions, making it a main informational aspect of this research study.</w:t>
      </w:r>
    </w:p>
    <w:p w14:paraId="7FCDED65"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influencers have the authority to alter the method in which consumers make purchases, thus making the results of this research a key study for public relations professionals and those in the digital marketing field. This study will provide invaluable insights for the field, to not only reveal the true correlation between influencer and purchase decisions but to also be </w:t>
      </w:r>
      <w:r>
        <w:rPr>
          <w:rFonts w:ascii="Times New Roman" w:eastAsia="Times New Roman" w:hAnsi="Times New Roman" w:cs="Times New Roman"/>
          <w:sz w:val="24"/>
          <w:szCs w:val="24"/>
        </w:rPr>
        <w:lastRenderedPageBreak/>
        <w:t xml:space="preserve">aware of the new perceptions consumers create based on influencer sincerity/authenticity. Marketing and PR professionals alike need to be able to understand the relationship between influencer and consumer to accurately apply endorsements and vet influencers that meet their company needs. To gather information on SMIs and purchasing, this research study will utilize a survey as its method and format for data collection.  </w:t>
      </w:r>
      <w:r>
        <w:rPr>
          <w:rFonts w:ascii="Times New Roman" w:eastAsia="Times New Roman" w:hAnsi="Times New Roman" w:cs="Times New Roman"/>
          <w:sz w:val="24"/>
          <w:szCs w:val="24"/>
        </w:rPr>
        <w:tab/>
      </w:r>
    </w:p>
    <w:p w14:paraId="5D1CDD27" w14:textId="77777777" w:rsidR="003D21AD" w:rsidRDefault="003D21AD">
      <w:pPr>
        <w:spacing w:line="480" w:lineRule="auto"/>
        <w:ind w:firstLine="720"/>
        <w:rPr>
          <w:rFonts w:ascii="Times New Roman" w:eastAsia="Times New Roman" w:hAnsi="Times New Roman" w:cs="Times New Roman"/>
          <w:sz w:val="24"/>
          <w:szCs w:val="24"/>
        </w:rPr>
      </w:pPr>
    </w:p>
    <w:p w14:paraId="1A193899" w14:textId="77777777" w:rsidR="009B0721"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549D17A1" w14:textId="05108DA9"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Before stepping into the topics surrounding social media, influencers, and consumerism, we must discuss what makes a social media influencer. According to Nashville Film Institute, social media influencers “are typically digital creators with a large social media following. They regularly offer high-quality online content that educates, entertains, or encourages their audience, allowing them to engage with their fans. Influencers are constantly creating, posting, and communicating with their fans instead of typical celebrities who share, promote, and talk about their work regularly. They spark dialogues, set trends, and generate interest among their fan communities, and they occasionally collaborate with brands to advertise products or services” (2023, para. 4). With this in mind, the impact that social media influencers have on social media users has progressed rapidly in the past couple of years. From making videos on YouTube to making videos on TikTok, influencers continue to grow their online </w:t>
      </w:r>
      <w:r w:rsidR="003D21AD">
        <w:rPr>
          <w:rFonts w:ascii="Times New Roman" w:eastAsia="Times New Roman" w:hAnsi="Times New Roman" w:cs="Times New Roman"/>
          <w:sz w:val="24"/>
          <w:szCs w:val="24"/>
        </w:rPr>
        <w:t>community’s</w:t>
      </w:r>
      <w:r>
        <w:rPr>
          <w:rFonts w:ascii="Times New Roman" w:eastAsia="Times New Roman" w:hAnsi="Times New Roman" w:cs="Times New Roman"/>
          <w:sz w:val="24"/>
          <w:szCs w:val="24"/>
        </w:rPr>
        <w:t xml:space="preserve"> day by day. By creating a connection with their audience, they build their effect on the world of marketing, media, and consumerism.</w:t>
      </w:r>
    </w:p>
    <w:p w14:paraId="29A0515C" w14:textId="77777777" w:rsidR="009B0721"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of Influencers on Purchase Decisions</w:t>
      </w:r>
    </w:p>
    <w:p w14:paraId="065DF00C" w14:textId="0325123D"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Lim et al. (2017) found in their study regarding the impact of social media influencer (SMI) marketing that through social media platforms, businesses can expand their markets through reaching younger audiences. This expanded reach is made possible through the utilization of influencers. This was studied through data collection from 200 respondents, developed using the purposive sampling method. Social media influencers are viewed as cost-efficient and effective marketing and </w:t>
      </w:r>
      <w:r w:rsidR="003D21AD">
        <w:rPr>
          <w:rFonts w:ascii="Times New Roman" w:eastAsia="Times New Roman" w:hAnsi="Times New Roman" w:cs="Times New Roman"/>
          <w:sz w:val="24"/>
          <w:szCs w:val="24"/>
        </w:rPr>
        <w:t>because of</w:t>
      </w:r>
      <w:r>
        <w:rPr>
          <w:rFonts w:ascii="Times New Roman" w:eastAsia="Times New Roman" w:hAnsi="Times New Roman" w:cs="Times New Roman"/>
          <w:sz w:val="24"/>
          <w:szCs w:val="24"/>
        </w:rPr>
        <w:t xml:space="preserve"> the internet’s omnipresence, they’ve positioned themselves as the go-to candidate for brand endorsements (Harrison, 2017; Patel, 2016; Talaverna, 2015). Brands may gain credibility through their implementation of social media influencers in their marketing campaigns, as SMIs are able to engage organically with potential consumers while celebrity ambassadors may be perceived as less authentic.</w:t>
      </w:r>
    </w:p>
    <w:p w14:paraId="5CCEA39F" w14:textId="7355480B"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Compelling social media influencers </w:t>
      </w:r>
      <w:r w:rsidR="003D21AD">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impose a positive effect on consumer purchasing decisions. Observational learning processes assert that behaviors are learned from the environment, as expressed by social learning theory, which may be partly responsible for the 82% of followers' polls supporting the claim that consumers typically adhere to the recommendations of their favorite influencers (Lim et al., 2017, p. 20). On the other hand, increased brand awareness is attributed more to celebrity endorsements while social media influencers effectively galvanize product engagement and brand loyalty within a niche audience. With influencer marketing, there is an eleven times higher return on investments (ROI) in comparison to digital marketing, according to a Neilsen marketing survey (Tapinfluence, 2023). The meticulous selection of an appropriate influencer for marketing campaigns is crucial in increasing purchase intention, which is made possible through positively supporting consumer attitudes.</w:t>
      </w:r>
    </w:p>
    <w:p w14:paraId="7E67EB7E"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identify the role social media plays in consumerism, we must examine the impact that branding has on purchase intentions. Hermanda et al. (2019) discusses how researchers identify the ways in which social media influencers guide brand image and purchase intentions of consumers. Survey data collected from 219 people shows that individuals whose views aligned with a particular influencer were found to typically follow their lead in consumption practices. Furthermore, this study showed that SMIs became “the third party which provided information about products to the social media audience,” which led to SMI’s direct impact on consumer purchase intention (p. 77).</w:t>
      </w:r>
    </w:p>
    <w:p w14:paraId="73C22DB7" w14:textId="23C04840"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Multiple studies examined how influencers impact the purchase decisions of their audience. Ambarwati et al., (2019) focused on a popular young beauty vlogger who has accumulated over a million subscribers on YouTube. They found beauty vloggers use electronic word of mouth (EWOM) through their content </w:t>
      </w:r>
      <w:r w:rsidR="003D21A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engage with their audience. The marketing done through EWOM heavily impacts the viewer’s perception and purchase habits depending on the statements made by the influencer and their view of the products (Ambarwati et al., 2019, p. 220). The study concluded that customers were more likely to buy Wardah cosmetics due to EWOM spread by a beauty vlogger Tasya Farasya. </w:t>
      </w:r>
      <w:r>
        <w:rPr>
          <w:rFonts w:ascii="Times New Roman" w:eastAsia="Times New Roman" w:hAnsi="Times New Roman" w:cs="Times New Roman"/>
          <w:sz w:val="24"/>
          <w:szCs w:val="24"/>
          <w:highlight w:val="white"/>
        </w:rPr>
        <w:t xml:space="preserve">We see how impactful the opinion of an influencer can be on a brand's </w:t>
      </w:r>
      <w:r w:rsidR="003D21AD">
        <w:rPr>
          <w:rFonts w:ascii="Times New Roman" w:eastAsia="Times New Roman" w:hAnsi="Times New Roman" w:cs="Times New Roman"/>
          <w:sz w:val="24"/>
          <w:szCs w:val="24"/>
          <w:highlight w:val="white"/>
        </w:rPr>
        <w:t>product,</w:t>
      </w:r>
      <w:r>
        <w:rPr>
          <w:rFonts w:ascii="Times New Roman" w:eastAsia="Times New Roman" w:hAnsi="Times New Roman" w:cs="Times New Roman"/>
          <w:sz w:val="24"/>
          <w:szCs w:val="24"/>
          <w:highlight w:val="white"/>
        </w:rPr>
        <w:t xml:space="preserve"> but this also shows how much an audience will trust an influencer that they have grown to watch and interact with often over time. </w:t>
      </w:r>
      <w:r>
        <w:rPr>
          <w:rFonts w:ascii="Times New Roman" w:eastAsia="Times New Roman" w:hAnsi="Times New Roman" w:cs="Times New Roman"/>
          <w:sz w:val="24"/>
          <w:szCs w:val="24"/>
        </w:rPr>
        <w:t xml:space="preserve">When discussing influencers and marketing, Bagchi believes influencers play a critical part in selling content on their platforms. The impact on consumerism comes from good communication, reliance, and engagement on the influencer’s behalf to the audience (Bagchi, 2022). </w:t>
      </w:r>
      <w:r>
        <w:rPr>
          <w:rFonts w:ascii="Times New Roman" w:eastAsia="Times New Roman" w:hAnsi="Times New Roman" w:cs="Times New Roman"/>
          <w:sz w:val="24"/>
          <w:szCs w:val="24"/>
          <w:highlight w:val="white"/>
        </w:rPr>
        <w:t xml:space="preserve">Influencers recognize that building a sense of community and trust with their audience will maintain their status online. </w:t>
      </w:r>
      <w:r>
        <w:rPr>
          <w:rFonts w:ascii="Times New Roman" w:eastAsia="Times New Roman" w:hAnsi="Times New Roman" w:cs="Times New Roman"/>
          <w:sz w:val="24"/>
          <w:szCs w:val="24"/>
          <w:highlight w:val="white"/>
        </w:rPr>
        <w:lastRenderedPageBreak/>
        <w:t xml:space="preserve">This correlates to being relatable and engaging to build a closer bond with their viewers. By creating content and discussion around the product or brand, the users are more inclined to trust their words if they have built a strong connection with the influencer. </w:t>
      </w:r>
      <w:r>
        <w:rPr>
          <w:rFonts w:ascii="Times New Roman" w:eastAsia="Times New Roman" w:hAnsi="Times New Roman" w:cs="Times New Roman"/>
          <w:sz w:val="24"/>
          <w:szCs w:val="24"/>
        </w:rPr>
        <w:t xml:space="preserve">Whether it is within the beauty space, music space, or even food space on social media, influencers who engage those with the same interest and showcase their knowledge on the same subject are more likely to build a solid following. They are also more likely to succeed in selling products for brands within those same spaces (Bagchi, 2022). </w:t>
      </w:r>
      <w:r w:rsidR="003D21AD">
        <w:rPr>
          <w:rFonts w:ascii="Times New Roman" w:eastAsia="Times New Roman" w:hAnsi="Times New Roman" w:cs="Times New Roman"/>
          <w:sz w:val="24"/>
          <w:szCs w:val="24"/>
        </w:rPr>
        <w:t>Influencers</w:t>
      </w:r>
      <w:r>
        <w:rPr>
          <w:rFonts w:ascii="Times New Roman" w:eastAsia="Times New Roman" w:hAnsi="Times New Roman" w:cs="Times New Roman"/>
          <w:sz w:val="24"/>
          <w:szCs w:val="24"/>
        </w:rPr>
        <w:t xml:space="preserve"> realize their power on consumerism and their opinions over what brands sell that could make or break their companies. </w:t>
      </w:r>
    </w:p>
    <w:p w14:paraId="7B60C9E0" w14:textId="77777777" w:rsidR="009B0721"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Consumer’s Perception of Influencers</w:t>
      </w:r>
    </w:p>
    <w:p w14:paraId="4B2D9514"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Borchers (2019) discusses why social media influencers are integral to the process of communication while examining the interests of stakeholders and the role of SMIs. Social media influencers combine profitable content into universal narratives as they “oscillate between intimacy and publicity, authenticity and commercialization” (Borchers, 2019, p. 255). Such influencers use their social persona and interactions to impact stakeholders as SMIs have amassed a sizable network of relationships. It was found that the United States influencer</w:t>
      </w:r>
    </w:p>
    <w:p w14:paraId="2EBD001A"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industry grew in worth between 2016 and 2018 from $1.7 billion to $4.6 billion (Geyser, 2019). However, difficulties are still possible when utilizing social media influencers. A paracrises may occur due to negative fallout resulting from a situation where an SMI behaves in a manner that’s contradictory to the image of the corporation with which they have been partnered, which reflects the concept of image transfer. A driving force in how stakeholders interact with SMI content is authenticity. Borchers (2019) asserts that SMIs can remain authentic even as they promote a product or service if they’re transparent while engaging with </w:t>
      </w:r>
      <w:r>
        <w:rPr>
          <w:rFonts w:ascii="Times New Roman" w:eastAsia="Times New Roman" w:hAnsi="Times New Roman" w:cs="Times New Roman"/>
          <w:sz w:val="24"/>
          <w:szCs w:val="24"/>
        </w:rPr>
        <w:lastRenderedPageBreak/>
        <w:t>stakeholders. Glucksman (2017) scrutinized brand use of SMIs in this study and found that the use of SMI marketing in public relations efforts built a connection between the consumer and the brand. Brand promotion is shown to be most successful when the SMIs are interacting on an authentic basis, encouraging interactive consumer engagement.</w:t>
      </w:r>
    </w:p>
    <w:p w14:paraId="23B9A523"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 many cases, influencers give the illusion of developing relationships with their audience. When a viewer feels that they have built a foundation of trust and connection with an influencer, they are more likely to be influenced by the choices that they display on their platforms, especially products. An article by Taillon et al. (2020) dives deeper into the subject of the relationship between viewer and influencer. It emphasizes the importance of examining how influencers can manage brands.</w:t>
      </w:r>
    </w:p>
    <w:p w14:paraId="2400F254"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This relationship between both parties can develop through a sense of commonality and familiarity. These familiarities can be developed through a perception of being within the same community or having the same taste for a certain interest or subject that is popular in media. The research was conducted through an online study and the variables included were attractiveness, closeness, likability, and similarity. The dependent variables in the study were purchase intentions, word-of-mouth, and the viewer’s attitude toward the influencer. The researchers discovered that closeness heavily impacts the attitude and purchase decisions of the viewer. For an effective platform, the influencer must find a balance of connection with their viewers (Taillon et al., 2020, p. 13). Influencers who recognize their audience maintain a balance of trust while also maintaining a sense of privacy will benefit their image online. </w:t>
      </w:r>
    </w:p>
    <w:p w14:paraId="535D4659" w14:textId="77777777" w:rsidR="009B0721"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white"/>
        </w:rPr>
        <w:t xml:space="preserve">The relationship between viewer and influencer is also affected by how often the viewer interacts and engages with the influencer they follow. The more there is engagement, especially </w:t>
      </w:r>
      <w:r>
        <w:rPr>
          <w:rFonts w:ascii="Times New Roman" w:eastAsia="Times New Roman" w:hAnsi="Times New Roman" w:cs="Times New Roman"/>
          <w:sz w:val="24"/>
          <w:szCs w:val="24"/>
          <w:highlight w:val="white"/>
        </w:rPr>
        <w:lastRenderedPageBreak/>
        <w:t>if the engagement is positive, the viewer is inclined to develop a perception of them</w:t>
      </w:r>
      <w:r>
        <w:rPr>
          <w:rFonts w:ascii="Times New Roman" w:eastAsia="Times New Roman" w:hAnsi="Times New Roman" w:cs="Times New Roman"/>
          <w:sz w:val="24"/>
          <w:szCs w:val="24"/>
        </w:rPr>
        <w:t xml:space="preserve">. Croes &amp; Bartels (2021) discusses the connections between a viewer’s consumerism and their relationship with the influencers they interact with. </w:t>
      </w:r>
      <w:r>
        <w:rPr>
          <w:rFonts w:ascii="Times New Roman" w:eastAsia="Times New Roman" w:hAnsi="Times New Roman" w:cs="Times New Roman"/>
          <w:sz w:val="24"/>
          <w:szCs w:val="24"/>
          <w:highlight w:val="white"/>
        </w:rPr>
        <w:t>The article states</w:t>
      </w:r>
      <w:r>
        <w:rPr>
          <w:rFonts w:ascii="Times New Roman" w:eastAsia="Times New Roman" w:hAnsi="Times New Roman" w:cs="Times New Roman"/>
          <w:sz w:val="24"/>
          <w:szCs w:val="24"/>
        </w:rPr>
        <w:t xml:space="preserve"> “As young adults spend increasing amounts of time on social media following social influencers, it is essential to understand why they follow t</w:t>
      </w:r>
      <w:r>
        <w:rPr>
          <w:rFonts w:ascii="Times New Roman" w:eastAsia="Times New Roman" w:hAnsi="Times New Roman" w:cs="Times New Roman"/>
          <w:sz w:val="24"/>
          <w:szCs w:val="24"/>
          <w:highlight w:val="white"/>
        </w:rPr>
        <w:t>hese influencers and what gratifications they receive” (p. 2). They chose to conduct their study through an online survey of 415 participants, among which 73% were female. The results show that factors affecting respondents’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decision to follow their selected social influencers included information sharing, cool and new trends, relaxing entertainment, companionship, boredom/habitual pass time, and information seeking. From these results, we see that even through casual scrolling and browsing on social media, viewers can be influenced. Influencers can build a following by providing a form of enjoyment, a connection of knowledge, or even participating in popular trends. </w:t>
      </w:r>
    </w:p>
    <w:p w14:paraId="3C60A943" w14:textId="77777777" w:rsidR="009B0721"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Influencer Impact on Advertising Strategy</w:t>
      </w:r>
    </w:p>
    <w:p w14:paraId="634A3C84"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Schouten et al. (2017) explored the implications and outcomes on advertising effectiveness by celebrity and influencer endorsements. Through two related experiments, identification and credibility are examined as two possible mediators linked to this relationship. Both experiments look at a successful versus negative fit with a product, and the first focuses on beauty and a fitness product while the second looks at a food and a fashion product. The outcome of the experiments conclude that people have a better connection with influencers rather than with celebrities. This is due to participants viewing influencers as being more on their level than celebrities and thus, they trust them more. As audiences identify more with influencers, the study finds that advertisements featuring SMIs are more effective. </w:t>
      </w:r>
    </w:p>
    <w:p w14:paraId="3200713D"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Another study found that social media platforms have become integral to marketing strategies and are vital to devising useful relationships with consumers and bolstering brand loyalty. A major component of expanding return on investment (ROI) is through use of impactful visuals, so brands must ensure that their visual strategy leads their audience to act (Meredith, 2020). Furthermore, the study shows that 44% of consumers between the ages 18 and 34 have used influencer recommendations as a basis for their purchase choices. To garner increased engagement, Meredith (2020) found that the key performance indicator (KPI) is essential in helping brands to identify which visual style to employ for their marketing purposes. </w:t>
      </w:r>
    </w:p>
    <w:p w14:paraId="56051078"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Kowalewicz (2022) inspects the role social media usage plays in the purchasing process of consumers. This article points out that in 2014 the “buy” button was added to the Facebook advertisements repertoire as selling on social media platforms became included in sales strategies. A cogent strategy for advertising on socials is aided by a streamlined budget, including promoted posts, and organic methods like popular hashtags. When considering buying habits, consumers have been found to usually trust influencers they view as authentic so hiring an established influencer can draw attention to a product within a defined niche. </w:t>
      </w:r>
    </w:p>
    <w:p w14:paraId="1B55A73C"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Naderer et al. (2021) explored how disclosure of sponsored partnerships on Instagram compares to non-disclosure as well as the role of shared interests between influencers and social media users. Participants in the study were exposed to one of two influencers, each of whom possessed a defined interest, and then the participant’s interests were examined. As a result of the study, it was found that disclosure can lead to increased recognition of advertisements in addition to improved perceived influencer trustworthiness which also positively affects buying habits for the influencer and the promoted organization.</w:t>
      </w:r>
    </w:p>
    <w:p w14:paraId="3FFD61E4"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Currently, we are seeing a generation that is more technologically advanced than ever before. This also means that Gen Z is more aware of advertising placements and strategies online. Brands must now take a more unique look at how they promote their products. </w:t>
      </w:r>
    </w:p>
    <w:p w14:paraId="76A15166" w14:textId="77777777" w:rsidR="009B0721" w:rsidRDefault="00000000">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Wolf (2020), “understanding the impact of influencer marketing on this generation, in particular, more specifically, understanding preferences of this generation and their relation to influencers will allow for the ability to complete a marketing strategy, a key portion of the industry” (Wolf, 2020, p. 5). Wolf’s study included dining characteristics such as being personable, authenticity, and trust as well as purchase intentions and similar interests and lifestyles when comparing micro-influencers to popular influencers. The survey conducted for this study showed that influencer marketing is growing and for it to be successful, it should be focused on a specific audience that leans toward this form of marketing and it needs to incorporate targeted content. Wolf (2020) concluded that the relationship between the </w:t>
      </w:r>
    </w:p>
    <w:p w14:paraId="25BCB3A3" w14:textId="0094B8CA"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influencer and audiences have changed the perception of marketing and how marketing should be handled </w:t>
      </w:r>
      <w:r w:rsidR="003D21AD">
        <w:rPr>
          <w:rFonts w:ascii="Times New Roman" w:eastAsia="Times New Roman" w:hAnsi="Times New Roman" w:cs="Times New Roman"/>
          <w:sz w:val="24"/>
          <w:szCs w:val="24"/>
          <w:highlight w:val="white"/>
        </w:rPr>
        <w:t>for</w:t>
      </w:r>
      <w:r>
        <w:rPr>
          <w:rFonts w:ascii="Times New Roman" w:eastAsia="Times New Roman" w:hAnsi="Times New Roman" w:cs="Times New Roman"/>
          <w:sz w:val="24"/>
          <w:szCs w:val="24"/>
          <w:highlight w:val="white"/>
        </w:rPr>
        <w:t xml:space="preserve"> it to succeed with the newer audiences, especially Generation Z. Whether the influencer is micro or mega, the audience cares more about authenticity and honesty overall. </w:t>
      </w:r>
    </w:p>
    <w:p w14:paraId="5344382D"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Bearing in mind the research discussed above, this study will contribute to the growing knowledge about influencer marketing by addressing the following two research questions:</w:t>
      </w:r>
    </w:p>
    <w:p w14:paraId="7B2BE685"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RQ 1: What is the impact of influencers on consumers’ purchase decisions?</w:t>
      </w:r>
    </w:p>
    <w:p w14:paraId="5E3763CA"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RQ2 - What role does an SMI’s authenticity play in their relationship with consumers?</w:t>
      </w:r>
    </w:p>
    <w:p w14:paraId="0DFC36BE" w14:textId="77777777" w:rsidR="009B0721" w:rsidRDefault="009B0721">
      <w:pPr>
        <w:spacing w:line="480" w:lineRule="auto"/>
        <w:rPr>
          <w:rFonts w:ascii="Times New Roman" w:eastAsia="Times New Roman" w:hAnsi="Times New Roman" w:cs="Times New Roman"/>
          <w:sz w:val="24"/>
          <w:szCs w:val="24"/>
        </w:rPr>
      </w:pPr>
    </w:p>
    <w:p w14:paraId="1FCCE241" w14:textId="77777777" w:rsidR="009B0721" w:rsidRDefault="009B0721">
      <w:pPr>
        <w:spacing w:line="480" w:lineRule="auto"/>
        <w:rPr>
          <w:rFonts w:ascii="Times New Roman" w:eastAsia="Times New Roman" w:hAnsi="Times New Roman" w:cs="Times New Roman"/>
          <w:sz w:val="24"/>
          <w:szCs w:val="24"/>
        </w:rPr>
      </w:pPr>
    </w:p>
    <w:p w14:paraId="1210992E" w14:textId="77777777" w:rsidR="009B0721" w:rsidRDefault="009B0721">
      <w:pPr>
        <w:spacing w:line="480" w:lineRule="auto"/>
        <w:rPr>
          <w:rFonts w:ascii="Times New Roman" w:eastAsia="Times New Roman" w:hAnsi="Times New Roman" w:cs="Times New Roman"/>
          <w:sz w:val="24"/>
          <w:szCs w:val="24"/>
        </w:rPr>
      </w:pPr>
    </w:p>
    <w:p w14:paraId="21D12AB7" w14:textId="77777777" w:rsidR="009B0721"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Method</w:t>
      </w:r>
    </w:p>
    <w:p w14:paraId="70608060" w14:textId="47F6E89E" w:rsidR="009B0721" w:rsidRDefault="003D21A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collect data to gather accurate stats about influencers' role in impacting consumers buying purchases, our group has decided to composite different types of surveys reaching an audience mixed of millennials and Generation Z. We would start out by conducting a convenience survey; </w:t>
      </w:r>
      <w:r>
        <w:rPr>
          <w:color w:val="202124"/>
          <w:sz w:val="24"/>
          <w:szCs w:val="24"/>
          <w:highlight w:val="white"/>
        </w:rPr>
        <w:t>a</w:t>
      </w:r>
      <w:r>
        <w:rPr>
          <w:rFonts w:ascii="Times New Roman" w:eastAsia="Times New Roman" w:hAnsi="Times New Roman" w:cs="Times New Roman"/>
          <w:color w:val="040C28"/>
          <w:sz w:val="24"/>
          <w:szCs w:val="24"/>
        </w:rPr>
        <w:t xml:space="preserve"> </w:t>
      </w:r>
      <w:r w:rsidRPr="003D21AD">
        <w:rPr>
          <w:rFonts w:ascii="Times New Roman" w:eastAsia="Times New Roman" w:hAnsi="Times New Roman" w:cs="Times New Roman"/>
          <w:color w:val="000000" w:themeColor="text1"/>
          <w:sz w:val="24"/>
          <w:szCs w:val="24"/>
        </w:rPr>
        <w:t>non-probability sampling method where units are selected for inclusion in the sample because they are the easiest for the researcher to access</w:t>
      </w:r>
      <w:r w:rsidRPr="003D21AD">
        <w:rPr>
          <w:rFonts w:ascii="Times New Roman" w:eastAsia="Times New Roman" w:hAnsi="Times New Roman" w:cs="Times New Roman"/>
          <w:color w:val="000000" w:themeColor="text1"/>
          <w:sz w:val="24"/>
          <w:szCs w:val="24"/>
          <w:highlight w:val="white"/>
        </w:rPr>
        <w:t>.</w:t>
      </w:r>
      <w:r w:rsidRPr="003D21A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(Treadwell &amp; Davis, 2020). With a combination of open-ended questions, dichotomous questions, multiple choice, and mutually exclusive, we can compose a survey through Qualtrics to send out to the public. The survey is completely anonymous. We used the method of convenience sampling with this research as it is more applicable to us as researchers. Using social media, group messages, and potentially mass emails, we have a wide variety of responses from individuals who provide to us what their purchasing habits are and if they were ever influenced by someone on social media to purchase something. Posting surveys asking people about their purchasing habits and their social media usage along with other questions pertaining to our research would allow us to collect the most accurate data.</w:t>
      </w:r>
    </w:p>
    <w:p w14:paraId="4129D12B" w14:textId="77AF3242"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sample multiple choice questions we can potentially ask participants should include psychological factors, social factors, cultural factors, economic factors, and personal factors. These factors have been studied as typically the main reasons why someone would decide/be influenced to purchase anything. An example of some questions </w:t>
      </w:r>
      <w:r w:rsidR="003D21AD">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003D21AD">
        <w:rPr>
          <w:rFonts w:ascii="Times New Roman" w:eastAsia="Times New Roman" w:hAnsi="Times New Roman" w:cs="Times New Roman"/>
          <w:sz w:val="24"/>
          <w:szCs w:val="24"/>
        </w:rPr>
        <w:t>1. Roughly</w:t>
      </w:r>
      <w:r>
        <w:rPr>
          <w:rFonts w:ascii="Times New Roman" w:eastAsia="Times New Roman" w:hAnsi="Times New Roman" w:cs="Times New Roman"/>
          <w:sz w:val="24"/>
          <w:szCs w:val="24"/>
        </w:rPr>
        <w:t xml:space="preserve">, how many hours do you think you spend daily on social media? (Table 2); 2. Would you say you are more likely to purchase a product after seeing it used on social </w:t>
      </w:r>
      <w:r w:rsidR="003D21AD">
        <w:rPr>
          <w:rFonts w:ascii="Times New Roman" w:eastAsia="Times New Roman" w:hAnsi="Times New Roman" w:cs="Times New Roman"/>
          <w:sz w:val="24"/>
          <w:szCs w:val="24"/>
        </w:rPr>
        <w:t>media?</w:t>
      </w:r>
      <w:r>
        <w:rPr>
          <w:rFonts w:ascii="Times New Roman" w:eastAsia="Times New Roman" w:hAnsi="Times New Roman" w:cs="Times New Roman"/>
          <w:sz w:val="24"/>
          <w:szCs w:val="24"/>
        </w:rPr>
        <w:t xml:space="preserve"> 3. What social media platforms do you use the most? (Select all that apply); 4. Are you someone who is easily </w:t>
      </w:r>
      <w:r>
        <w:rPr>
          <w:rFonts w:ascii="Times New Roman" w:eastAsia="Times New Roman" w:hAnsi="Times New Roman" w:cs="Times New Roman"/>
          <w:sz w:val="24"/>
          <w:szCs w:val="24"/>
        </w:rPr>
        <w:lastRenderedPageBreak/>
        <w:t xml:space="preserve">persuaded by </w:t>
      </w:r>
      <w:r w:rsidR="003D21AD">
        <w:rPr>
          <w:rFonts w:ascii="Times New Roman" w:eastAsia="Times New Roman" w:hAnsi="Times New Roman" w:cs="Times New Roman"/>
          <w:sz w:val="24"/>
          <w:szCs w:val="24"/>
        </w:rPr>
        <w:t>society?</w:t>
      </w:r>
      <w:r>
        <w:rPr>
          <w:rFonts w:ascii="Times New Roman" w:eastAsia="Times New Roman" w:hAnsi="Times New Roman" w:cs="Times New Roman"/>
          <w:sz w:val="24"/>
          <w:szCs w:val="24"/>
        </w:rPr>
        <w:t xml:space="preserve"> 5. Which of the following best describes your personal income last year?</w:t>
      </w:r>
      <w:r>
        <w:rPr>
          <w:rFonts w:ascii="Times New Roman" w:eastAsia="Times New Roman" w:hAnsi="Times New Roman" w:cs="Times New Roman"/>
          <w:sz w:val="24"/>
          <w:szCs w:val="24"/>
        </w:rPr>
        <w:tab/>
      </w:r>
      <w:r>
        <w:rPr>
          <w:rFonts w:ascii="Times New Roman" w:eastAsia="Times New Roman" w:hAnsi="Times New Roman" w:cs="Times New Roman"/>
          <w:color w:val="2A2A2A"/>
          <w:sz w:val="24"/>
          <w:szCs w:val="24"/>
          <w:highlight w:val="white"/>
        </w:rPr>
        <w:t xml:space="preserve">As Americans reach for their digital devices for online shopping, social media has also emerged as a way for people to promote products, share tutorials and create content in the hopes of influencing people’s tastes, </w:t>
      </w:r>
      <w:r w:rsidR="003D21AD">
        <w:rPr>
          <w:rFonts w:ascii="Times New Roman" w:eastAsia="Times New Roman" w:hAnsi="Times New Roman" w:cs="Times New Roman"/>
          <w:color w:val="2A2A2A"/>
          <w:sz w:val="24"/>
          <w:szCs w:val="24"/>
          <w:highlight w:val="white"/>
        </w:rPr>
        <w:t>purchases,</w:t>
      </w:r>
      <w:r>
        <w:rPr>
          <w:rFonts w:ascii="Times New Roman" w:eastAsia="Times New Roman" w:hAnsi="Times New Roman" w:cs="Times New Roman"/>
          <w:color w:val="2A2A2A"/>
          <w:sz w:val="24"/>
          <w:szCs w:val="24"/>
          <w:highlight w:val="white"/>
        </w:rPr>
        <w:t xml:space="preserve"> or opinions. (Faverio &amp; Anderson, 2022). In our survey, we asked questions ranging from how much income a person made to if they use social media. These questions coincide with each other to have us understand how people may make purchase </w:t>
      </w:r>
      <w:r w:rsidR="003D21AD">
        <w:rPr>
          <w:rFonts w:ascii="Times New Roman" w:eastAsia="Times New Roman" w:hAnsi="Times New Roman" w:cs="Times New Roman"/>
          <w:color w:val="2A2A2A"/>
          <w:sz w:val="24"/>
          <w:szCs w:val="24"/>
          <w:highlight w:val="white"/>
        </w:rPr>
        <w:t>decisions.</w:t>
      </w:r>
    </w:p>
    <w:p w14:paraId="7C4A46D8" w14:textId="4354EC3A"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Questions to our surveys were compiled into a certain order to maintain the </w:t>
      </w:r>
      <w:r w:rsidR="003D21AD">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attention and accuracy. Starting with broad, identifying questions in a </w:t>
      </w:r>
      <w:r w:rsidR="003D21AD">
        <w:rPr>
          <w:rFonts w:ascii="Times New Roman" w:eastAsia="Times New Roman" w:hAnsi="Times New Roman" w:cs="Times New Roman"/>
          <w:sz w:val="24"/>
          <w:szCs w:val="24"/>
        </w:rPr>
        <w:t>multiple-choice</w:t>
      </w:r>
      <w:r>
        <w:rPr>
          <w:rFonts w:ascii="Times New Roman" w:eastAsia="Times New Roman" w:hAnsi="Times New Roman" w:cs="Times New Roman"/>
          <w:sz w:val="24"/>
          <w:szCs w:val="24"/>
        </w:rPr>
        <w:t xml:space="preserve"> format would be the most effective way. We then progress to more specific types of questions ranging from general spending habits to social media usage. This is called a funnel order of questions. </w:t>
      </w:r>
    </w:p>
    <w:p w14:paraId="488CBFB5"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our surveys being spread on social media, we should be able to get over three hundred participants for our data collection. With 236 recorded responses, we have the right amount of data collected to complete our research assignment on how social media endorsements impact the consumers they are targeting. </w:t>
      </w:r>
    </w:p>
    <w:p w14:paraId="466B6135" w14:textId="77777777" w:rsidR="003D21AD" w:rsidRDefault="003D21AD">
      <w:pPr>
        <w:spacing w:line="480" w:lineRule="auto"/>
        <w:ind w:firstLine="720"/>
        <w:rPr>
          <w:rFonts w:ascii="Times New Roman" w:eastAsia="Times New Roman" w:hAnsi="Times New Roman" w:cs="Times New Roman"/>
          <w:sz w:val="24"/>
          <w:szCs w:val="24"/>
        </w:rPr>
      </w:pPr>
    </w:p>
    <w:p w14:paraId="5AA36AAE" w14:textId="77777777" w:rsidR="009B0721"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p>
    <w:p w14:paraId="4A406C94"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Multiple tests were utilized in the study to assess the effects of social media influencers and the value of authenticity on consumer purchasing decisions. Descriptive statistics showed that the study participants were inclined to make purchases after being exposed to social media influencers promoting products, especially if they were already following SMIs. Furthermore, the results indicated that authenticity was a motivating factor in being compelled by influencers </w:t>
      </w:r>
      <w:r>
        <w:rPr>
          <w:rFonts w:ascii="Times New Roman" w:eastAsia="Times New Roman" w:hAnsi="Times New Roman" w:cs="Times New Roman"/>
          <w:sz w:val="24"/>
          <w:szCs w:val="24"/>
        </w:rPr>
        <w:lastRenderedPageBreak/>
        <w:t xml:space="preserve">to make purchases. The findings also showed that respondents who use Instagram were more motivated to make purchases after seeing an SMI advertising a product than individuals who use other social media platforms. </w:t>
      </w:r>
    </w:p>
    <w:p w14:paraId="24923BAA"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Impact of Social Media Influencers on Consumers’ Purchase Decisions</w:t>
      </w:r>
    </w:p>
    <w:p w14:paraId="1907B0B1" w14:textId="328F6ED2"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RQ1 investigated the extent to which SMIs promoting products on social media motivates consumers to make purchases. The participants were asked questions about their habits in relation to SMI marketing: if they follow influencers on social media, if they’re motivated by SMIs to make purchases, and how frequently they engage with influencer-led advertisements. This study found that the majority of respondents in this sample follow influencers, as 157 participants (77.7%) selected “Yes</w:t>
      </w:r>
      <w:proofErr w:type="gramStart"/>
      <w:r w:rsidR="003D21AD">
        <w:rPr>
          <w:rFonts w:ascii="Times New Roman" w:eastAsia="Times New Roman" w:hAnsi="Times New Roman" w:cs="Times New Roman"/>
          <w:sz w:val="24"/>
          <w:szCs w:val="24"/>
        </w:rPr>
        <w:t>”</w:t>
      </w:r>
      <w:proofErr w:type="gramEnd"/>
      <w:r w:rsidR="003D2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45 participants (22.3%) chose “No”. In our sample, 63.4% of people, which is the majority, follow 1-10 influencers while 18.3% follow 11-15 influencers (see Table 3). </w:t>
      </w:r>
    </w:p>
    <w:p w14:paraId="57123829" w14:textId="34706B16"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asked our participants their main reason for following SMIs and found that the central reason is entertainment, as 109 respondents (54%) answered as such, followed by “learning something new” at 53 people (26.2%). A small number of people responded that they had other reasons. </w:t>
      </w:r>
      <w:proofErr w:type="gramStart"/>
      <w:r w:rsidR="003D21AD">
        <w:rPr>
          <w:rFonts w:ascii="Times New Roman" w:eastAsia="Times New Roman" w:hAnsi="Times New Roman" w:cs="Times New Roman"/>
          <w:sz w:val="24"/>
          <w:szCs w:val="24"/>
        </w:rPr>
        <w:t>In regard to</w:t>
      </w:r>
      <w:proofErr w:type="gramEnd"/>
      <w:r>
        <w:rPr>
          <w:rFonts w:ascii="Times New Roman" w:eastAsia="Times New Roman" w:hAnsi="Times New Roman" w:cs="Times New Roman"/>
          <w:sz w:val="24"/>
          <w:szCs w:val="24"/>
        </w:rPr>
        <w:t xml:space="preserve"> their motivation for using social media, 19 people (9.4%) selected “product reviews” and only 4 people (2%) responded with “discount codes”. Although 51.5% of our respondents said they make purchases after seeing an influencer promote a product, the study found this is not the primary reason they follow SMIs. </w:t>
      </w:r>
    </w:p>
    <w:p w14:paraId="71017022" w14:textId="56524AF9"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asked participants if they made purchases after seeing an influencer promoting a product. Out of 202 respondents in our sample, 104 individuals (51.5%) said that they made a purchase, 73 participants (36.1%) said that they have not made a purchase, and 25 respondents </w:t>
      </w:r>
      <w:r>
        <w:rPr>
          <w:rFonts w:ascii="Times New Roman" w:eastAsia="Times New Roman" w:hAnsi="Times New Roman" w:cs="Times New Roman"/>
          <w:sz w:val="24"/>
          <w:szCs w:val="24"/>
        </w:rPr>
        <w:lastRenderedPageBreak/>
        <w:t xml:space="preserve">(12.4%) are “not sure”. </w:t>
      </w:r>
      <w:r w:rsidR="003D21A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discern the relationship between those who follow influencers and their purchase decisions, we ran a parametric test. Out of the participants who follow influencers, 94 made purchases while 42 people did not and 21 were not sure. Out of those who do not follow influencers, 31 did not make purchases, 10 did make purchases and 4 people were not sure. This study found that the majority of people follow influencers and make purchases after seeing an SMI promote a product, although not everyone who follows influencers purchases the product. The results also showed that there’s minimal influence on social media users to purchase products if they do not follow SMIs. </w:t>
      </w:r>
    </w:p>
    <w:p w14:paraId="5F37B020" w14:textId="654C0D43"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21AD">
        <w:rPr>
          <w:rFonts w:ascii="Times New Roman" w:eastAsia="Times New Roman" w:hAnsi="Times New Roman" w:cs="Times New Roman"/>
          <w:sz w:val="24"/>
          <w:szCs w:val="24"/>
        </w:rPr>
        <w:t>Regarding</w:t>
      </w:r>
      <w:r>
        <w:rPr>
          <w:rFonts w:ascii="Times New Roman" w:eastAsia="Times New Roman" w:hAnsi="Times New Roman" w:cs="Times New Roman"/>
          <w:sz w:val="24"/>
          <w:szCs w:val="24"/>
        </w:rPr>
        <w:t xml:space="preserve"> frequency of engaging with advertisements led by SMIs, we asked our sample how often they click on product advertisements led by influencers, finding that the majority view the advertisements based </w:t>
      </w:r>
      <w:r w:rsidR="003D21AD">
        <w:rPr>
          <w:rFonts w:ascii="Times New Roman" w:eastAsia="Times New Roman" w:hAnsi="Times New Roman" w:cs="Times New Roman"/>
          <w:sz w:val="24"/>
          <w:szCs w:val="24"/>
        </w:rPr>
        <w:t>off</w:t>
      </w:r>
      <w:r>
        <w:rPr>
          <w:rFonts w:ascii="Times New Roman" w:eastAsia="Times New Roman" w:hAnsi="Times New Roman" w:cs="Times New Roman"/>
          <w:sz w:val="24"/>
          <w:szCs w:val="24"/>
        </w:rPr>
        <w:t xml:space="preserve"> interest in the product and otherwise rarely engage. According to the results, the respondents engaged with SMI-led advertisements based mainly on the content as 37.6% said “only if it’s a product I like”. There was a small </w:t>
      </w:r>
      <w:r w:rsidR="003D21AD">
        <w:rPr>
          <w:rFonts w:ascii="Times New Roman" w:eastAsia="Times New Roman" w:hAnsi="Times New Roman" w:cs="Times New Roman"/>
          <w:sz w:val="24"/>
          <w:szCs w:val="24"/>
        </w:rPr>
        <w:t>number</w:t>
      </w:r>
      <w:r>
        <w:rPr>
          <w:rFonts w:ascii="Times New Roman" w:eastAsia="Times New Roman" w:hAnsi="Times New Roman" w:cs="Times New Roman"/>
          <w:sz w:val="24"/>
          <w:szCs w:val="24"/>
        </w:rPr>
        <w:t xml:space="preserve"> of respondents who answered “always” when questioned about the frequency in which they click on influencer-led product advertisements. See Table 4 for more details. </w:t>
      </w:r>
    </w:p>
    <w:p w14:paraId="766CAB7D"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Impact of an SMI’s Authenticity on Consumer Purchasing </w:t>
      </w:r>
    </w:p>
    <w:p w14:paraId="41FBE1E1"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RQ2 examined the role an SMI’s authenticity plays in their relationship with consumers and their purchasing habits. We ran a descriptive test to find out the level of importance of SMI authenticity to consumers when considering making a purchase. Participants were asked to describe the degree of their agreement with the statement “It’s important to me that an influencer promoting a product is authentic” and selected a response on a 5-point Likert scale, ranging from “strongly agree” to “strongly disagree”. This resulted in 74 individuals (36.6%) responding </w:t>
      </w:r>
      <w:r>
        <w:rPr>
          <w:rFonts w:ascii="Times New Roman" w:eastAsia="Times New Roman" w:hAnsi="Times New Roman" w:cs="Times New Roman"/>
          <w:sz w:val="24"/>
          <w:szCs w:val="24"/>
        </w:rPr>
        <w:lastRenderedPageBreak/>
        <w:t xml:space="preserve">“strongly agree” while 5 people (2.5%) responded “Strongly disagree”. The mean response was 4.00 with a standard deviation of 0.987, which shows that authenticity is very important to respondents and there were very little deviations from the mean. See Table 5 for more details. </w:t>
      </w:r>
    </w:p>
    <w:p w14:paraId="77155E29"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one-way ANOVA was conducted to determine the differences in importance of authenticity between groups including people who made a purchase, people who never made a purchase, and those who are not sure. The results indicate a significant difference (Sig. value of &lt;.001) between those who made a purchase (M=4.25; SD=0.773) and those who did not make a purchase (M=3.78; SD=1.096); between those who made a purchase (M=4.25; SD=0.773) and those who are not sure (M=3.60; SD=1.190). For people who purchased products promoted by SMIs, it is vital to them that the influencer is authentic as the mean is 4.25 while the mean value for those who responded “No” is 3.78. See Table 6 for more details. </w:t>
      </w:r>
    </w:p>
    <w:p w14:paraId="09CA3A8B" w14:textId="515EB30C"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used cross tabulation to assess the behaviors and tendencies of different groups of people within our sample, specifically comparing whether they made a purchase after seeing a </w:t>
      </w:r>
      <w:r w:rsidR="003D21AD">
        <w:rPr>
          <w:rFonts w:ascii="Times New Roman" w:eastAsia="Times New Roman" w:hAnsi="Times New Roman" w:cs="Times New Roman"/>
          <w:sz w:val="24"/>
          <w:szCs w:val="24"/>
        </w:rPr>
        <w:t>product and</w:t>
      </w:r>
      <w:r>
        <w:rPr>
          <w:rFonts w:ascii="Times New Roman" w:eastAsia="Times New Roman" w:hAnsi="Times New Roman" w:cs="Times New Roman"/>
          <w:sz w:val="24"/>
          <w:szCs w:val="24"/>
        </w:rPr>
        <w:t xml:space="preserve"> what social media platforms they typically use. The study found that the majority of those who selected that they use Instagram made purchases after seeing an SMI promote a product. There were 188 people with an Instagram and out of the respondents that made purchases after seeing an SMI promoting a product, 96 had Instagram while 8 people did not have Instagram. Out of those who did not make a purchase, 67 had Instagram and 6 did not. </w:t>
      </w:r>
      <w:r w:rsidR="003D21AD">
        <w:rPr>
          <w:rFonts w:ascii="Times New Roman" w:eastAsia="Times New Roman" w:hAnsi="Times New Roman" w:cs="Times New Roman"/>
          <w:sz w:val="24"/>
          <w:szCs w:val="24"/>
        </w:rPr>
        <w:t>Twenty-five</w:t>
      </w:r>
      <w:r>
        <w:rPr>
          <w:rFonts w:ascii="Times New Roman" w:eastAsia="Times New Roman" w:hAnsi="Times New Roman" w:cs="Times New Roman"/>
          <w:sz w:val="24"/>
          <w:szCs w:val="24"/>
        </w:rPr>
        <w:t xml:space="preserve"> people who had Instagram were not sure if they made purchases and no one who was unsure did not have Instagram.</w:t>
      </w:r>
    </w:p>
    <w:p w14:paraId="2E348C7C"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also found that the majority of those who selected that they used TikTok made purchases after seeing an SMI promoting a product. Our sample included 133 people with </w:t>
      </w:r>
      <w:r>
        <w:rPr>
          <w:rFonts w:ascii="Times New Roman" w:eastAsia="Times New Roman" w:hAnsi="Times New Roman" w:cs="Times New Roman"/>
          <w:sz w:val="24"/>
          <w:szCs w:val="24"/>
        </w:rPr>
        <w:lastRenderedPageBreak/>
        <w:t xml:space="preserve">TikTok and 69 people without TikTok. Out of the respondents that made purchases after seeing an SMI promoting a product, 83 individuals had TikTok while 21 individuals did not. Out of those who did not make purchases it was closely split between having or not having TikTok; 38 people did not have TikTok while 35 people did have TikTok. </w:t>
      </w:r>
    </w:p>
    <w:p w14:paraId="7763F0F6" w14:textId="77777777" w:rsidR="003D21AD" w:rsidRDefault="003D21AD">
      <w:pPr>
        <w:spacing w:line="480" w:lineRule="auto"/>
        <w:ind w:firstLine="720"/>
        <w:rPr>
          <w:rFonts w:ascii="Times New Roman" w:eastAsia="Times New Roman" w:hAnsi="Times New Roman" w:cs="Times New Roman"/>
          <w:b/>
          <w:sz w:val="24"/>
          <w:szCs w:val="24"/>
        </w:rPr>
      </w:pPr>
    </w:p>
    <w:p w14:paraId="30FE4E69" w14:textId="77777777" w:rsidR="009B0721" w:rsidRDefault="00000000">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2712D20F"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revealed that influencers hold significant sway over purchase decisions, especially when they are deemed authentic by consumers. Sampling over 200 respondents, the data pulled formed substantial results that support previous studies and literature. Influencers are the go-to candidate for brand endorsements because they are cost-efficient and effective marketing tools due to the internet’s fast-paced nature and omnipresence (Harrison, 2017; Patel, 2016; Talaverna, 2015). The survey results from this study found that social media influencers (SMIs) caused 58% of respondents' purchases after influencer promotion. This supports Lim et al. (2017) study that consumers typically adhere to the recommendations of their favorite influencers, in which 85% of followers supported (p.20).</w:t>
      </w:r>
    </w:p>
    <w:p w14:paraId="181160F8"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this study and Lim’s, correlate high percentages of purchase decisions with influencer promotion. When cross referenced with social media’s influence on its own, our study found 32% agree with social media influencing their purchase habits and 6% strongly agree. 36% percent responded neutrally. Nevertheless, the respondents who listed strongly agree, agree and neutral, average to about 74%, which is a large percentile to describe social media’s overall influence. Coupled with influencers, social media is proven to have significant impact on persuading consumers. </w:t>
      </w:r>
    </w:p>
    <w:p w14:paraId="6DC1C390"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Electronic word of mouth (EWOM) heavily impacts consumer perception depending on the severity of statements made by influencers in reference to a product (Ambarwati et al., 2019, p. 220). EWOM spreads the opinion of an influencer about a product and highlights the trust a consumer has in an influencer to abide by their opinion and increase EWOM. Since the study resulted in a 51% rate of SMIs causing purchases, and 96% of our respondents consume social media, EWOM is an extensive aspect within our social media heavy respondents. However, not every person who follows an influencer is likely to make a purchase or is following the influencer for retail benefits. This may be explained by the fact that respondents in our sample stated they predominantly follow influencers for entertainment and not product reviews or discount codes. Even so, if most people follow for entertainment, they are still being exposed to EWOM through the influencers promotional content that they consume.</w:t>
      </w:r>
    </w:p>
    <w:p w14:paraId="3D78515E"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Although respondents leaned greatly towards completing purchases based on influencers and media, their perception of those influencers still impacts their decision making. The survey results revealed 36% agree and 37% strongly agree that influencer authenticity when promoting a product on social media is important to them. This comes to an average of 72% of respondents agreeing to the importance of an authentic influencer brand partnership.  </w:t>
      </w:r>
    </w:p>
    <w:p w14:paraId="4BD645E9" w14:textId="77777777" w:rsidR="009B0721"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SMI marketing builds a relationship between influencer and brand. In Glucksman’s (2017) study he found that brand promotion is most successful when influencers interact on an authentic basis while also encouraging interactive consumer engagement. This is true of this study as well. Respondents agreed that authenticity is a big factor in influencer marketing and brand promotion. Some respondents stating that they “don’t care if the influencer has a common location or identity group with them, as long as they’re genuine.” Therefore, authenticity and </w:t>
      </w:r>
      <w:r>
        <w:rPr>
          <w:rFonts w:ascii="Times New Roman" w:eastAsia="Times New Roman" w:hAnsi="Times New Roman" w:cs="Times New Roman"/>
          <w:sz w:val="24"/>
          <w:szCs w:val="24"/>
        </w:rPr>
        <w:lastRenderedPageBreak/>
        <w:t>genuine promotions are key for influencers to achieve the most salient purchase decisions out of consumers. Building a relationship with an audience, especially in influencer marketing, allows for fostering a better connection and making the consumers/audience feel more comfortable listening and responding to influencer opinions/paid promotions. An article by Taillon et al. (2020) conducted a research study that found influencer-consumer “closeness” impacts the attitude and purchase decisions of the viewer. Researchers state, “</w:t>
      </w:r>
      <w:r>
        <w:rPr>
          <w:rFonts w:ascii="Times New Roman" w:eastAsia="Times New Roman" w:hAnsi="Times New Roman" w:cs="Times New Roman"/>
          <w:sz w:val="24"/>
          <w:szCs w:val="24"/>
          <w:highlight w:val="white"/>
        </w:rPr>
        <w:t>For an effective platform, the influencer must find a balance of connection with their viewers” (Taillon et al., 2020, pg. 13).</w:t>
      </w:r>
    </w:p>
    <w:p w14:paraId="7644CF69" w14:textId="2F457D3A" w:rsidR="009B0721" w:rsidRDefault="00000000" w:rsidP="003D21AD">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When conducting this research study, the survey results concerning influencer identity group engagement totaled at 62% agreeing to be more inclined to follow influencers in the same identity group/location as them. That aspect</w:t>
      </w:r>
      <w:r w:rsidR="003D21A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3D21AD">
        <w:rPr>
          <w:rFonts w:ascii="Times New Roman" w:eastAsia="Times New Roman" w:hAnsi="Times New Roman" w:cs="Times New Roman"/>
          <w:sz w:val="24"/>
          <w:szCs w:val="24"/>
          <w:highlight w:val="white"/>
        </w:rPr>
        <w:t xml:space="preserve">location </w:t>
      </w:r>
      <w:r>
        <w:rPr>
          <w:rFonts w:ascii="Times New Roman" w:eastAsia="Times New Roman" w:hAnsi="Times New Roman" w:cs="Times New Roman"/>
          <w:sz w:val="24"/>
          <w:szCs w:val="24"/>
          <w:highlight w:val="white"/>
        </w:rPr>
        <w:t>and identity</w:t>
      </w:r>
      <w:r w:rsidR="003D21A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nurtures a comfortable, close relationship between influencer and consumer due to their similarities. Almost every respondent from the sample agreed that when an influencer shares similarities with them, i.e., hobbies, interests, </w:t>
      </w:r>
      <w:r w:rsidR="003D21AD">
        <w:rPr>
          <w:rFonts w:ascii="Times New Roman" w:eastAsia="Times New Roman" w:hAnsi="Times New Roman" w:cs="Times New Roman"/>
          <w:sz w:val="24"/>
          <w:szCs w:val="24"/>
          <w:highlight w:val="white"/>
        </w:rPr>
        <w:t>location,</w:t>
      </w:r>
      <w:r>
        <w:rPr>
          <w:rFonts w:ascii="Times New Roman" w:eastAsia="Times New Roman" w:hAnsi="Times New Roman" w:cs="Times New Roman"/>
          <w:sz w:val="24"/>
          <w:szCs w:val="24"/>
          <w:highlight w:val="white"/>
        </w:rPr>
        <w:t xml:space="preserve"> or physicality, they are more inclined to trust and relate to them. One respondent stated that if an influencer lives in their area and shares their interests, it’s almost like being around a “friend” when consuming their content. This agrees with Taillon et al., if a balance can be found between influencer and consumer it will promote a “friendship-like” connection with their viewers, therefore, making their brand endorsements appear genuine and well-intentioned (2020).</w:t>
      </w:r>
    </w:p>
    <w:p w14:paraId="48D5F232"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 xml:space="preserve">If this study is any indicator, influencer marketing has forever changed advertising strategy. The current generation, Gen Z, is much more technologically fluid and advanced; making them more cognizant of when a brand is employing advertising strategies. Wolf’s study focused on a key portion of the industry, which is understanding your audience. Understanding </w:t>
      </w:r>
      <w:r>
        <w:rPr>
          <w:rFonts w:ascii="Times New Roman" w:eastAsia="Times New Roman" w:hAnsi="Times New Roman" w:cs="Times New Roman"/>
          <w:sz w:val="24"/>
          <w:szCs w:val="24"/>
          <w:highlight w:val="white"/>
        </w:rPr>
        <w:lastRenderedPageBreak/>
        <w:t>the preferences of Gen Z and their relation to influencers, will be the deciding factor in targeting this generation for marketing purposes (</w:t>
      </w:r>
      <w:r>
        <w:rPr>
          <w:rFonts w:ascii="Times New Roman" w:eastAsia="Times New Roman" w:hAnsi="Times New Roman" w:cs="Times New Roman"/>
          <w:sz w:val="24"/>
          <w:szCs w:val="24"/>
        </w:rPr>
        <w:t xml:space="preserve">Wolf, 2020, p. 5). Over half (56%) of the survey respondents were in the age range of 18-24, making them members of Gen Z and a valuable test sample for this topic. Being that more than half the sample belongs to Gen Z, it validates the results where 88% of respondents consume social media for 6-7 days per week and 57% consume it for 1-3 hours per day. This proves that social media is a constant presence; causing advertising strategists to utilize influencers for their marketing since social media is statistically proven to attract higher percentiles of people to it. </w:t>
      </w:r>
    </w:p>
    <w:p w14:paraId="52B9362A"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survey conducted for Wolf’s study, influencer marketing was proven to be growing. He stated, “For it to be successful, it should be focused on a specific audience that leans toward this form of marketing and it needs to incorporate targeted content” (Wolf, 2020). Wolf’s findings are supported in this sample as well. 37% of the respondents agreed that they always click an influencer advertisement if it’s a product/ad that interests them. This percent was the highest for the question on influencer ad frequency, followed by respondents clicking ads “rarely,” 29% of the time. Therefore proving, in accordance with Wolf, that targeted content on a specific audience that leans towards influencer marketing will generate more recognition from consumers, especially those aged 18-24.</w:t>
      </w:r>
    </w:p>
    <w:p w14:paraId="265FC678" w14:textId="77777777" w:rsidR="009B072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supported and maintained that of other literature and findings by previous researchers. SMIs have the potential to promote a positive marketing impact on purchase intention and decision, if used correctly. Consumers who deem influencers authentic and genuine in their brand partnerships have more likelihood of completing purchases on social media. </w:t>
      </w:r>
      <w:r>
        <w:rPr>
          <w:rFonts w:ascii="Times New Roman" w:eastAsia="Times New Roman" w:hAnsi="Times New Roman" w:cs="Times New Roman"/>
          <w:sz w:val="24"/>
          <w:szCs w:val="24"/>
        </w:rPr>
        <w:lastRenderedPageBreak/>
        <w:t>Overall, social media influencers continue to grip consumers on purchase decisions, and authenticity in promotions and person only heightens that result.</w:t>
      </w:r>
    </w:p>
    <w:p w14:paraId="434DC1EF" w14:textId="77777777" w:rsidR="009B0721" w:rsidRDefault="009B0721">
      <w:pPr>
        <w:spacing w:line="480" w:lineRule="auto"/>
        <w:ind w:firstLine="720"/>
        <w:rPr>
          <w:rFonts w:ascii="Times New Roman" w:eastAsia="Times New Roman" w:hAnsi="Times New Roman" w:cs="Times New Roman"/>
          <w:sz w:val="24"/>
          <w:szCs w:val="24"/>
        </w:rPr>
      </w:pPr>
    </w:p>
    <w:p w14:paraId="1915CD96" w14:textId="77777777" w:rsidR="009B0721" w:rsidRDefault="00000000">
      <w:pPr>
        <w:spacing w:line="480" w:lineRule="auto"/>
        <w:ind w:left="360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747CAC36" w14:textId="409400C1"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rise of social media influencers has changed the way the modern consumer perceives advertisements and products, thus impacting their purchase decisions. Influencers offer a new form of opinion leader when paired with social media. Within our research, we conducted a survey to collect data on different demographics and how social media influencers persuade purchasing decisions. It was displayed within our research that the younger demographic, who spends more time on social media, were more likely to be influenced to purchase something through social media than the older generations of participants. We used various questions to collect the data necessary and relevant to our research. </w:t>
      </w:r>
      <w:r w:rsidR="003D21AD">
        <w:rPr>
          <w:rFonts w:ascii="Times New Roman" w:eastAsia="Times New Roman" w:hAnsi="Times New Roman" w:cs="Times New Roman"/>
          <w:sz w:val="24"/>
          <w:szCs w:val="24"/>
        </w:rPr>
        <w:t>Thus,</w:t>
      </w:r>
      <w:r>
        <w:rPr>
          <w:rFonts w:ascii="Times New Roman" w:eastAsia="Times New Roman" w:hAnsi="Times New Roman" w:cs="Times New Roman"/>
          <w:sz w:val="24"/>
          <w:szCs w:val="24"/>
        </w:rPr>
        <w:t xml:space="preserve"> giving us the data to conclude our research that social media influencers most </w:t>
      </w:r>
      <w:r w:rsidR="002B6423">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an impact on consumers purchasing decisions. </w:t>
      </w:r>
    </w:p>
    <w:p w14:paraId="2185B935" w14:textId="77777777" w:rsidR="002B6423" w:rsidRDefault="002B6423">
      <w:pPr>
        <w:spacing w:line="480" w:lineRule="auto"/>
        <w:rPr>
          <w:rFonts w:ascii="Times New Roman" w:eastAsia="Times New Roman" w:hAnsi="Times New Roman" w:cs="Times New Roman"/>
          <w:b/>
          <w:sz w:val="24"/>
          <w:szCs w:val="24"/>
        </w:rPr>
      </w:pPr>
    </w:p>
    <w:p w14:paraId="6DE780B6" w14:textId="77777777" w:rsidR="009B0721" w:rsidRDefault="00000000">
      <w:pPr>
        <w:spacing w:line="480" w:lineRule="auto"/>
        <w:ind w:left="3600"/>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6541B1F0"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Alexander P. Schouten, </w:t>
      </w:r>
      <w:proofErr w:type="spellStart"/>
      <w:r>
        <w:rPr>
          <w:rFonts w:ascii="Times New Roman" w:eastAsia="Times New Roman" w:hAnsi="Times New Roman" w:cs="Times New Roman"/>
          <w:sz w:val="24"/>
          <w:szCs w:val="24"/>
        </w:rPr>
        <w:t>Loes</w:t>
      </w:r>
      <w:proofErr w:type="spellEnd"/>
      <w:r>
        <w:rPr>
          <w:rFonts w:ascii="Times New Roman" w:eastAsia="Times New Roman" w:hAnsi="Times New Roman" w:cs="Times New Roman"/>
          <w:sz w:val="24"/>
          <w:szCs w:val="24"/>
        </w:rPr>
        <w:t xml:space="preserve"> Janssen &amp; Maegan </w:t>
      </w:r>
      <w:proofErr w:type="spellStart"/>
      <w:r>
        <w:rPr>
          <w:rFonts w:ascii="Times New Roman" w:eastAsia="Times New Roman" w:hAnsi="Times New Roman" w:cs="Times New Roman"/>
          <w:sz w:val="24"/>
          <w:szCs w:val="24"/>
        </w:rPr>
        <w:t>Verspaget</w:t>
      </w:r>
      <w:proofErr w:type="spellEnd"/>
      <w:r>
        <w:rPr>
          <w:rFonts w:ascii="Times New Roman" w:eastAsia="Times New Roman" w:hAnsi="Times New Roman" w:cs="Times New Roman"/>
          <w:sz w:val="24"/>
          <w:szCs w:val="24"/>
        </w:rPr>
        <w:t xml:space="preserve"> (2020) Celebrity vs. Influencer</w:t>
      </w:r>
    </w:p>
    <w:p w14:paraId="24542CB7"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endorsements in advertising: the role of identification, credibility, and Product-Endorser fit, International Journal of Advertising, 39:2, 258-281, DOI:</w:t>
      </w:r>
      <w:r>
        <w:rPr>
          <w:rFonts w:ascii="Times New Roman" w:eastAsia="Times New Roman" w:hAnsi="Times New Roman" w:cs="Times New Roman"/>
          <w:color w:val="FFFFFF"/>
          <w:sz w:val="24"/>
          <w:szCs w:val="24"/>
        </w:rPr>
        <w:t xml:space="preserve"> </w:t>
      </w:r>
      <w:hyperlink r:id="rId7">
        <w:r>
          <w:rPr>
            <w:rFonts w:ascii="Times New Roman" w:eastAsia="Times New Roman" w:hAnsi="Times New Roman" w:cs="Times New Roman"/>
            <w:color w:val="0000FF"/>
            <w:sz w:val="24"/>
            <w:szCs w:val="24"/>
            <w:u w:val="single"/>
          </w:rPr>
          <w:t>10.1080/02650487.2019.1634898</w:t>
        </w:r>
      </w:hyperlink>
    </w:p>
    <w:p w14:paraId="4C442ADE"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Ambarwati, M. F., </w:t>
      </w:r>
      <w:proofErr w:type="spellStart"/>
      <w:r>
        <w:rPr>
          <w:rFonts w:ascii="Times New Roman" w:eastAsia="Times New Roman" w:hAnsi="Times New Roman" w:cs="Times New Roman"/>
          <w:sz w:val="24"/>
          <w:szCs w:val="24"/>
        </w:rPr>
        <w:t>Damaryanti</w:t>
      </w:r>
      <w:proofErr w:type="spellEnd"/>
      <w:r>
        <w:rPr>
          <w:rFonts w:ascii="Times New Roman" w:eastAsia="Times New Roman" w:hAnsi="Times New Roman" w:cs="Times New Roman"/>
          <w:sz w:val="24"/>
          <w:szCs w:val="24"/>
        </w:rPr>
        <w:t xml:space="preserve">, H., Prabowo, H., &amp; </w:t>
      </w:r>
      <w:proofErr w:type="spellStart"/>
      <w:r>
        <w:rPr>
          <w:rFonts w:ascii="Times New Roman" w:eastAsia="Times New Roman" w:hAnsi="Times New Roman" w:cs="Times New Roman"/>
          <w:sz w:val="24"/>
          <w:szCs w:val="24"/>
        </w:rPr>
        <w:t>Hamsal</w:t>
      </w:r>
      <w:proofErr w:type="spellEnd"/>
      <w:r>
        <w:rPr>
          <w:rFonts w:ascii="Times New Roman" w:eastAsia="Times New Roman" w:hAnsi="Times New Roman" w:cs="Times New Roman"/>
          <w:sz w:val="24"/>
          <w:szCs w:val="24"/>
        </w:rPr>
        <w:t>, M. (2019). The impact of a digital</w:t>
      </w:r>
    </w:p>
    <w:p w14:paraId="6E2D5DF0"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influencer to the purchase decision. </w:t>
      </w:r>
      <w:r>
        <w:rPr>
          <w:rFonts w:ascii="Times New Roman" w:eastAsia="Times New Roman" w:hAnsi="Times New Roman" w:cs="Times New Roman"/>
          <w:i/>
          <w:sz w:val="24"/>
          <w:szCs w:val="24"/>
        </w:rPr>
        <w:t>IPTEK Journal of Proceedings Series</w:t>
      </w:r>
      <w:r>
        <w:rPr>
          <w:rFonts w:ascii="Times New Roman" w:eastAsia="Times New Roman" w:hAnsi="Times New Roman" w:cs="Times New Roman"/>
          <w:sz w:val="24"/>
          <w:szCs w:val="24"/>
        </w:rPr>
        <w:t>, (5), 220.</w:t>
      </w:r>
      <w:r>
        <w:rPr>
          <w:rFonts w:ascii="Times New Roman" w:eastAsia="Times New Roman" w:hAnsi="Times New Roman" w:cs="Times New Roman"/>
          <w:color w:val="222222"/>
          <w:sz w:val="24"/>
          <w:szCs w:val="24"/>
        </w:rPr>
        <w:t xml:space="preserve"> </w:t>
      </w:r>
      <w:hyperlink r:id="rId8">
        <w:r>
          <w:rPr>
            <w:rFonts w:ascii="Times New Roman" w:eastAsia="Times New Roman" w:hAnsi="Times New Roman" w:cs="Times New Roman"/>
            <w:color w:val="1155CC"/>
            <w:sz w:val="24"/>
            <w:szCs w:val="24"/>
            <w:u w:val="single"/>
          </w:rPr>
          <w:t>https://doi.org/10.12962/j23546026.y2019i5.6307</w:t>
        </w:r>
      </w:hyperlink>
    </w:p>
    <w:p w14:paraId="5D79B17A" w14:textId="77777777" w:rsidR="009B0721" w:rsidRDefault="00000000">
      <w:pPr>
        <w:widowControl w:val="0"/>
        <w:spacing w:line="480" w:lineRule="auto"/>
        <w:ind w:right="445"/>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Bagchi, P. (2022, August 10). </w:t>
      </w:r>
      <w:r>
        <w:rPr>
          <w:rFonts w:ascii="Times New Roman" w:eastAsia="Times New Roman" w:hAnsi="Times New Roman" w:cs="Times New Roman"/>
          <w:i/>
          <w:sz w:val="24"/>
          <w:szCs w:val="24"/>
        </w:rPr>
        <w:t>The impact of influencer marketing on consumers' buying</w:t>
      </w:r>
    </w:p>
    <w:p w14:paraId="209A87BD" w14:textId="77777777" w:rsidR="009B0721" w:rsidRDefault="00000000">
      <w:pPr>
        <w:widowControl w:val="0"/>
        <w:spacing w:line="480" w:lineRule="auto"/>
        <w:ind w:left="720" w:right="445"/>
        <w:rPr>
          <w:rFonts w:ascii="Times New Roman" w:eastAsia="Times New Roman" w:hAnsi="Times New Roman" w:cs="Times New Roman"/>
          <w:color w:val="0563C1"/>
          <w:sz w:val="24"/>
          <w:szCs w:val="24"/>
          <w:u w:val="single"/>
        </w:rPr>
      </w:pP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Stunited</w:t>
      </w:r>
      <w:proofErr w:type="spellEnd"/>
      <w:r>
        <w:rPr>
          <w:rFonts w:ascii="Times New Roman" w:eastAsia="Times New Roman" w:hAnsi="Times New Roman" w:cs="Times New Roman"/>
          <w:sz w:val="24"/>
          <w:szCs w:val="24"/>
        </w:rPr>
        <w:t xml:space="preserve">  News</w:t>
      </w:r>
      <w:proofErr w:type="gramEnd"/>
      <w:r>
        <w:rPr>
          <w:rFonts w:ascii="Times New Roman" w:eastAsia="Times New Roman" w:hAnsi="Times New Roman" w:cs="Times New Roman"/>
          <w:sz w:val="24"/>
          <w:szCs w:val="24"/>
        </w:rPr>
        <w:t xml:space="preserve"> Feed. Retrieved February 21, 2023, from </w:t>
      </w:r>
      <w:hyperlink r:id="rId9">
        <w:r>
          <w:rPr>
            <w:rFonts w:ascii="Times New Roman" w:eastAsia="Times New Roman" w:hAnsi="Times New Roman" w:cs="Times New Roman"/>
            <w:color w:val="1155CC"/>
            <w:sz w:val="24"/>
            <w:szCs w:val="24"/>
            <w:u w:val="single"/>
          </w:rPr>
          <w:t>https://stunitednewsfeed.org/the-impact-of-influencer-marketing-on-consumers-buying-behaviour/</w:t>
        </w:r>
      </w:hyperlink>
    </w:p>
    <w:p w14:paraId="63561F25"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Belanche, D., </w:t>
      </w:r>
      <w:proofErr w:type="spellStart"/>
      <w:r>
        <w:rPr>
          <w:rFonts w:ascii="Times New Roman" w:eastAsia="Times New Roman" w:hAnsi="Times New Roman" w:cs="Times New Roman"/>
          <w:sz w:val="24"/>
          <w:szCs w:val="24"/>
        </w:rPr>
        <w:t>Casaló</w:t>
      </w:r>
      <w:proofErr w:type="spellEnd"/>
      <w:r>
        <w:rPr>
          <w:rFonts w:ascii="Times New Roman" w:eastAsia="Times New Roman" w:hAnsi="Times New Roman" w:cs="Times New Roman"/>
          <w:sz w:val="24"/>
          <w:szCs w:val="24"/>
        </w:rPr>
        <w:t xml:space="preserve">, L. V., </w:t>
      </w:r>
      <w:proofErr w:type="spellStart"/>
      <w:r>
        <w:rPr>
          <w:rFonts w:ascii="Times New Roman" w:eastAsia="Times New Roman" w:hAnsi="Times New Roman" w:cs="Times New Roman"/>
          <w:sz w:val="24"/>
          <w:szCs w:val="24"/>
        </w:rPr>
        <w:t>Flavián</w:t>
      </w:r>
      <w:proofErr w:type="spellEnd"/>
      <w:r>
        <w:rPr>
          <w:rFonts w:ascii="Times New Roman" w:eastAsia="Times New Roman" w:hAnsi="Times New Roman" w:cs="Times New Roman"/>
          <w:sz w:val="24"/>
          <w:szCs w:val="24"/>
        </w:rPr>
        <w:t xml:space="preserve">, M., &amp; Ibáñez-Sánchez, S. (2021). Understanding </w:t>
      </w:r>
      <w:r>
        <w:rPr>
          <w:rFonts w:ascii="Times New Roman" w:eastAsia="Times New Roman" w:hAnsi="Times New Roman" w:cs="Times New Roman"/>
          <w:sz w:val="24"/>
          <w:szCs w:val="24"/>
        </w:rPr>
        <w:tab/>
      </w:r>
    </w:p>
    <w:p w14:paraId="79F5C533"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influencer marketing: The role of congruence between influencers, </w:t>
      </w:r>
      <w:proofErr w:type="gramStart"/>
      <w:r>
        <w:rPr>
          <w:rFonts w:ascii="Times New Roman" w:eastAsia="Times New Roman" w:hAnsi="Times New Roman" w:cs="Times New Roman"/>
          <w:sz w:val="24"/>
          <w:szCs w:val="24"/>
        </w:rPr>
        <w:t>products</w:t>
      </w:r>
      <w:proofErr w:type="gramEnd"/>
      <w:r>
        <w:rPr>
          <w:rFonts w:ascii="Times New Roman" w:eastAsia="Times New Roman" w:hAnsi="Times New Roman" w:cs="Times New Roman"/>
          <w:sz w:val="24"/>
          <w:szCs w:val="24"/>
        </w:rPr>
        <w:t xml:space="preserve"> and consumers. </w:t>
      </w:r>
      <w:r>
        <w:rPr>
          <w:rFonts w:ascii="Times New Roman" w:eastAsia="Times New Roman" w:hAnsi="Times New Roman" w:cs="Times New Roman"/>
          <w:i/>
          <w:sz w:val="24"/>
          <w:szCs w:val="24"/>
        </w:rPr>
        <w:t>Journal of Business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132</w:t>
      </w:r>
      <w:r>
        <w:rPr>
          <w:rFonts w:ascii="Times New Roman" w:eastAsia="Times New Roman" w:hAnsi="Times New Roman" w:cs="Times New Roman"/>
          <w:sz w:val="24"/>
          <w:szCs w:val="24"/>
        </w:rPr>
        <w:t>, 186–195.</w:t>
      </w:r>
      <w:hyperlink r:id="rId10">
        <w:r>
          <w:rPr>
            <w:rFonts w:ascii="Times New Roman" w:eastAsia="Times New Roman" w:hAnsi="Times New Roman" w:cs="Times New Roman"/>
            <w:color w:val="1155CC"/>
            <w:sz w:val="24"/>
            <w:szCs w:val="24"/>
            <w:u w:val="single"/>
          </w:rPr>
          <w:t xml:space="preserve"> https://doi.org/10.1016/j.jbusres.2021.03.067</w:t>
        </w:r>
      </w:hyperlink>
    </w:p>
    <w:p w14:paraId="649B31E8" w14:textId="77777777" w:rsidR="009B0721" w:rsidRDefault="00000000">
      <w:pPr>
        <w:widowControl w:val="0"/>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Borchers, N. S. (2019). Social Media Influencers in Strategic Communication. </w:t>
      </w:r>
      <w:r>
        <w:rPr>
          <w:rFonts w:ascii="Times New Roman" w:eastAsia="Times New Roman" w:hAnsi="Times New Roman" w:cs="Times New Roman"/>
          <w:i/>
          <w:sz w:val="24"/>
          <w:szCs w:val="24"/>
        </w:rPr>
        <w:t>International</w:t>
      </w:r>
    </w:p>
    <w:p w14:paraId="30D67F34"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Journal of Strategic Communication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 xml:space="preserve">(4), 255–260. DOI: </w:t>
      </w:r>
      <w:hyperlink r:id="rId11">
        <w:r>
          <w:rPr>
            <w:rFonts w:ascii="Times New Roman" w:eastAsia="Times New Roman" w:hAnsi="Times New Roman" w:cs="Times New Roman"/>
            <w:color w:val="1155CC"/>
            <w:sz w:val="24"/>
            <w:szCs w:val="24"/>
            <w:u w:val="single"/>
          </w:rPr>
          <w:t>10.1080/1553118x.2019.1634075</w:t>
        </w:r>
      </w:hyperlink>
      <w:r>
        <w:rPr>
          <w:rFonts w:ascii="Times New Roman" w:eastAsia="Times New Roman" w:hAnsi="Times New Roman" w:cs="Times New Roman"/>
          <w:sz w:val="24"/>
          <w:szCs w:val="24"/>
        </w:rPr>
        <w:t xml:space="preserve">  </w:t>
      </w:r>
    </w:p>
    <w:p w14:paraId="2FDAB347"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Brigitte </w:t>
      </w:r>
      <w:proofErr w:type="spellStart"/>
      <w:r>
        <w:rPr>
          <w:rFonts w:ascii="Times New Roman" w:eastAsia="Times New Roman" w:hAnsi="Times New Roman" w:cs="Times New Roman"/>
          <w:sz w:val="24"/>
          <w:szCs w:val="24"/>
        </w:rPr>
        <w:t>Naderer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Jörg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Matthes</w:t>
      </w:r>
      <w:proofErr w:type="spellEnd"/>
      <w:r>
        <w:rPr>
          <w:rFonts w:ascii="Times New Roman" w:eastAsia="Times New Roman" w:hAnsi="Times New Roman" w:cs="Times New Roman"/>
          <w:sz w:val="24"/>
          <w:szCs w:val="24"/>
        </w:rPr>
        <w:t xml:space="preserve"> &amp; Stephanie Schäfer (2021) Effects of disclosing ads on </w:t>
      </w:r>
    </w:p>
    <w:p w14:paraId="741C65E9"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Instagram: the moderating impact of similarity to the influencer, International Journal of Advertising, 40:5, 686-707, DOI: </w:t>
      </w:r>
      <w:hyperlink r:id="rId12">
        <w:r>
          <w:rPr>
            <w:rFonts w:ascii="Times New Roman" w:eastAsia="Times New Roman" w:hAnsi="Times New Roman" w:cs="Times New Roman"/>
            <w:sz w:val="24"/>
            <w:szCs w:val="24"/>
            <w:u w:val="single"/>
          </w:rPr>
          <w:t>10.1080/02650487.2021.1930939</w:t>
        </w:r>
      </w:hyperlink>
    </w:p>
    <w:p w14:paraId="007E818D" w14:textId="77777777" w:rsidR="009B0721" w:rsidRDefault="00000000">
      <w:pPr>
        <w:widowControl w:val="0"/>
        <w:spacing w:line="480" w:lineRule="auto"/>
        <w:ind w:right="405"/>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Croes, E., &amp; Bartels, J. (2021, June 12). </w:t>
      </w:r>
      <w:r>
        <w:rPr>
          <w:rFonts w:ascii="Times New Roman" w:eastAsia="Times New Roman" w:hAnsi="Times New Roman" w:cs="Times New Roman"/>
          <w:i/>
          <w:sz w:val="24"/>
          <w:szCs w:val="24"/>
        </w:rPr>
        <w:t xml:space="preserve">Young adults' motivations for following </w:t>
      </w:r>
      <w:proofErr w:type="gramStart"/>
      <w:r>
        <w:rPr>
          <w:rFonts w:ascii="Times New Roman" w:eastAsia="Times New Roman" w:hAnsi="Times New Roman" w:cs="Times New Roman"/>
          <w:i/>
          <w:sz w:val="24"/>
          <w:szCs w:val="24"/>
        </w:rPr>
        <w:t>social</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b/>
      </w:r>
    </w:p>
    <w:p w14:paraId="103CB2E7" w14:textId="77777777" w:rsidR="009B0721" w:rsidRDefault="00000000">
      <w:pPr>
        <w:widowControl w:val="0"/>
        <w:spacing w:line="480" w:lineRule="auto"/>
        <w:ind w:left="720" w:right="405"/>
        <w:rPr>
          <w:rFonts w:ascii="Times New Roman" w:eastAsia="Times New Roman" w:hAnsi="Times New Roman" w:cs="Times New Roman"/>
          <w:color w:val="0563C1"/>
          <w:sz w:val="24"/>
          <w:szCs w:val="24"/>
          <w:u w:val="single"/>
        </w:rPr>
      </w:pPr>
      <w:r>
        <w:rPr>
          <w:rFonts w:ascii="Times New Roman" w:eastAsia="Times New Roman" w:hAnsi="Times New Roman" w:cs="Times New Roman"/>
          <w:i/>
          <w:sz w:val="24"/>
          <w:szCs w:val="24"/>
        </w:rPr>
        <w:t xml:space="preserve">influencers and </w:t>
      </w:r>
      <w:proofErr w:type="gramStart"/>
      <w:r>
        <w:rPr>
          <w:rFonts w:ascii="Times New Roman" w:eastAsia="Times New Roman" w:hAnsi="Times New Roman" w:cs="Times New Roman"/>
          <w:i/>
          <w:sz w:val="24"/>
          <w:szCs w:val="24"/>
        </w:rPr>
        <w:t>their  relationship</w:t>
      </w:r>
      <w:proofErr w:type="gramEnd"/>
      <w:r>
        <w:rPr>
          <w:rFonts w:ascii="Times New Roman" w:eastAsia="Times New Roman" w:hAnsi="Times New Roman" w:cs="Times New Roman"/>
          <w:i/>
          <w:sz w:val="24"/>
          <w:szCs w:val="24"/>
        </w:rPr>
        <w:t xml:space="preserve"> to identification and buying behavior</w:t>
      </w:r>
      <w:r>
        <w:rPr>
          <w:rFonts w:ascii="Times New Roman" w:eastAsia="Times New Roman" w:hAnsi="Times New Roman" w:cs="Times New Roman"/>
          <w:sz w:val="24"/>
          <w:szCs w:val="24"/>
        </w:rPr>
        <w:t xml:space="preserve">. Computers in Human Behavior. Retrieved </w:t>
      </w:r>
      <w:proofErr w:type="gramStart"/>
      <w:r>
        <w:rPr>
          <w:rFonts w:ascii="Times New Roman" w:eastAsia="Times New Roman" w:hAnsi="Times New Roman" w:cs="Times New Roman"/>
          <w:sz w:val="24"/>
          <w:szCs w:val="24"/>
        </w:rPr>
        <w:t>February  21</w:t>
      </w:r>
      <w:proofErr w:type="gramEnd"/>
      <w:r>
        <w:rPr>
          <w:rFonts w:ascii="Times New Roman" w:eastAsia="Times New Roman" w:hAnsi="Times New Roman" w:cs="Times New Roman"/>
          <w:sz w:val="24"/>
          <w:szCs w:val="24"/>
        </w:rPr>
        <w:t xml:space="preserve">, 2023, from </w:t>
      </w:r>
      <w:hyperlink r:id="rId13">
        <w:r>
          <w:rPr>
            <w:rFonts w:ascii="Times New Roman" w:eastAsia="Times New Roman" w:hAnsi="Times New Roman" w:cs="Times New Roman"/>
            <w:color w:val="1155CC"/>
            <w:sz w:val="24"/>
            <w:szCs w:val="24"/>
            <w:u w:val="single"/>
          </w:rPr>
          <w:t>https://www.sciencedirect.com/science/article/pii/S0747563221002338</w:t>
        </w:r>
      </w:hyperlink>
    </w:p>
    <w:p w14:paraId="03A7EFA3"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Dwidienawati, D., </w:t>
      </w:r>
      <w:proofErr w:type="spellStart"/>
      <w:r>
        <w:rPr>
          <w:rFonts w:ascii="Times New Roman" w:eastAsia="Times New Roman" w:hAnsi="Times New Roman" w:cs="Times New Roman"/>
          <w:sz w:val="24"/>
          <w:szCs w:val="24"/>
        </w:rPr>
        <w:t>Tjahjana</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Abdinagoro</w:t>
      </w:r>
      <w:proofErr w:type="spellEnd"/>
      <w:r>
        <w:rPr>
          <w:rFonts w:ascii="Times New Roman" w:eastAsia="Times New Roman" w:hAnsi="Times New Roman" w:cs="Times New Roman"/>
          <w:sz w:val="24"/>
          <w:szCs w:val="24"/>
        </w:rPr>
        <w:t xml:space="preserve">, S. B., </w:t>
      </w:r>
      <w:proofErr w:type="spellStart"/>
      <w:r>
        <w:rPr>
          <w:rFonts w:ascii="Times New Roman" w:eastAsia="Times New Roman" w:hAnsi="Times New Roman" w:cs="Times New Roman"/>
          <w:sz w:val="24"/>
          <w:szCs w:val="24"/>
        </w:rPr>
        <w:t>Gandasari</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Munawaroh</w:t>
      </w:r>
      <w:proofErr w:type="spellEnd"/>
      <w:r>
        <w:rPr>
          <w:rFonts w:ascii="Times New Roman" w:eastAsia="Times New Roman" w:hAnsi="Times New Roman" w:cs="Times New Roman"/>
          <w:sz w:val="24"/>
          <w:szCs w:val="24"/>
        </w:rPr>
        <w:t>. (2020).</w:t>
      </w:r>
    </w:p>
    <w:p w14:paraId="5CA0E32B" w14:textId="77777777" w:rsidR="009B0721" w:rsidRDefault="00000000">
      <w:pPr>
        <w:widowControl w:val="0"/>
        <w:spacing w:line="480" w:lineRule="auto"/>
        <w:ind w:left="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Customer Review or influencer endorsement: Which one influences purchase intention more? </w:t>
      </w:r>
      <w:proofErr w:type="spellStart"/>
      <w:r>
        <w:rPr>
          <w:rFonts w:ascii="Times New Roman" w:eastAsia="Times New Roman" w:hAnsi="Times New Roman" w:cs="Times New Roman"/>
          <w:i/>
          <w:sz w:val="24"/>
          <w:szCs w:val="24"/>
        </w:rPr>
        <w:t>Heliyon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(11).</w:t>
      </w:r>
      <w:r>
        <w:rPr>
          <w:rFonts w:ascii="Times New Roman" w:eastAsia="Times New Roman" w:hAnsi="Times New Roman" w:cs="Times New Roman"/>
          <w:color w:val="202122"/>
          <w:sz w:val="24"/>
          <w:szCs w:val="24"/>
        </w:rPr>
        <w:t xml:space="preserve"> </w:t>
      </w:r>
      <w:hyperlink r:id="rId14">
        <w:r>
          <w:rPr>
            <w:rFonts w:ascii="Times New Roman" w:eastAsia="Times New Roman" w:hAnsi="Times New Roman" w:cs="Times New Roman"/>
            <w:color w:val="1155CC"/>
            <w:sz w:val="24"/>
            <w:szCs w:val="24"/>
            <w:u w:val="single"/>
          </w:rPr>
          <w:t xml:space="preserve">https://doi.org/10.1016/j.heliyon.2020.e05543 </w:t>
        </w:r>
      </w:hyperlink>
    </w:p>
    <w:p w14:paraId="2337CB7E" w14:textId="77777777" w:rsidR="009B0721" w:rsidRDefault="00000000">
      <w:pPr>
        <w:widowControl w:val="0"/>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Faverio, M., &amp; Anderson, M (2022, November 21). </w:t>
      </w:r>
      <w:r>
        <w:rPr>
          <w:rFonts w:ascii="Times New Roman" w:eastAsia="Times New Roman" w:hAnsi="Times New Roman" w:cs="Times New Roman"/>
          <w:i/>
          <w:sz w:val="24"/>
          <w:szCs w:val="24"/>
        </w:rPr>
        <w:t>For shopping, phones are common and</w:t>
      </w:r>
    </w:p>
    <w:p w14:paraId="2E865AEB"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influencers have become a factor – especially for young adults. </w:t>
      </w:r>
      <w:r>
        <w:rPr>
          <w:rFonts w:ascii="Times New Roman" w:eastAsia="Times New Roman" w:hAnsi="Times New Roman" w:cs="Times New Roman"/>
          <w:sz w:val="24"/>
          <w:szCs w:val="24"/>
        </w:rPr>
        <w:t xml:space="preserve">Pew Research Center. Retrieved April 10, 2023, from </w:t>
      </w:r>
      <w:hyperlink r:id="rId15">
        <w:r>
          <w:rPr>
            <w:rFonts w:ascii="Times New Roman" w:eastAsia="Times New Roman" w:hAnsi="Times New Roman" w:cs="Times New Roman"/>
            <w:color w:val="1155CC"/>
            <w:sz w:val="24"/>
            <w:szCs w:val="24"/>
            <w:u w:val="single"/>
          </w:rPr>
          <w:t>https://www.pewresearch.org/fact-tank/2022/11/21/for-shopping-phones-are-common-and-influencers-have-become-a-factor-especially-for-young-adults/</w:t>
        </w:r>
      </w:hyperlink>
    </w:p>
    <w:p w14:paraId="735AC169"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Geyser, W. (2019). </w:t>
      </w:r>
      <w:r>
        <w:rPr>
          <w:rFonts w:ascii="Times New Roman" w:eastAsia="Times New Roman" w:hAnsi="Times New Roman" w:cs="Times New Roman"/>
          <w:i/>
          <w:sz w:val="24"/>
          <w:szCs w:val="24"/>
        </w:rPr>
        <w:t>The State of Influencer Marketing 2019: Benchmark Report</w:t>
      </w:r>
      <w:r>
        <w:rPr>
          <w:rFonts w:ascii="Times New Roman" w:eastAsia="Times New Roman" w:hAnsi="Times New Roman" w:cs="Times New Roman"/>
          <w:sz w:val="24"/>
          <w:szCs w:val="24"/>
        </w:rPr>
        <w:t xml:space="preserve">. Influencer </w:t>
      </w:r>
    </w:p>
    <w:p w14:paraId="7BBAC364"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Hub. Retrieved from  </w:t>
      </w:r>
      <w:hyperlink r:id="rId16">
        <w:r>
          <w:rPr>
            <w:rFonts w:ascii="Times New Roman" w:eastAsia="Times New Roman" w:hAnsi="Times New Roman" w:cs="Times New Roman"/>
            <w:color w:val="1155CC"/>
            <w:sz w:val="24"/>
            <w:szCs w:val="24"/>
            <w:u w:val="single"/>
          </w:rPr>
          <w:t>https://influencermarketinghub.com/influencer-marketing-2019-benchmark-report/</w:t>
        </w:r>
      </w:hyperlink>
      <w:r>
        <w:rPr>
          <w:rFonts w:ascii="Times New Roman" w:eastAsia="Times New Roman" w:hAnsi="Times New Roman" w:cs="Times New Roman"/>
          <w:sz w:val="24"/>
          <w:szCs w:val="24"/>
        </w:rPr>
        <w:t xml:space="preserve">  </w:t>
      </w:r>
    </w:p>
    <w:p w14:paraId="46E6C30C"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Glucksman, M. (2017). The Rise of Social Media Influencer Marketing on Lifestyle Branding: </w:t>
      </w:r>
    </w:p>
    <w:p w14:paraId="1DD5769B"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Case Study of Lucie Fink. </w:t>
      </w:r>
      <w:r>
        <w:rPr>
          <w:rFonts w:ascii="Times New Roman" w:eastAsia="Times New Roman" w:hAnsi="Times New Roman" w:cs="Times New Roman"/>
          <w:i/>
          <w:sz w:val="24"/>
          <w:szCs w:val="24"/>
        </w:rPr>
        <w:t>Elon Journal of Undergraduate Research in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08</w:t>
      </w:r>
      <w:r>
        <w:rPr>
          <w:rFonts w:ascii="Times New Roman" w:eastAsia="Times New Roman" w:hAnsi="Times New Roman" w:cs="Times New Roman"/>
          <w:sz w:val="24"/>
          <w:szCs w:val="24"/>
        </w:rPr>
        <w:t xml:space="preserve">(02). Retrieved from </w:t>
      </w:r>
      <w:hyperlink r:id="rId17">
        <w:r>
          <w:rPr>
            <w:rFonts w:ascii="Times New Roman" w:eastAsia="Times New Roman" w:hAnsi="Times New Roman" w:cs="Times New Roman"/>
            <w:color w:val="1155CC"/>
            <w:sz w:val="24"/>
            <w:szCs w:val="24"/>
            <w:u w:val="single"/>
          </w:rPr>
          <w:t>https://www.media-education-portal.com/uploads/1/2/4/7/124735657/08_lifestyle_branding_glucksman.pdf</w:t>
        </w:r>
      </w:hyperlink>
      <w:r>
        <w:rPr>
          <w:rFonts w:ascii="Times New Roman" w:eastAsia="Times New Roman" w:hAnsi="Times New Roman" w:cs="Times New Roman"/>
          <w:sz w:val="24"/>
          <w:szCs w:val="24"/>
        </w:rPr>
        <w:t xml:space="preserve">. </w:t>
      </w:r>
    </w:p>
    <w:p w14:paraId="2133EA95"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Harrison, K. (2017, January 9). </w:t>
      </w:r>
      <w:r>
        <w:rPr>
          <w:rFonts w:ascii="Times New Roman" w:eastAsia="Times New Roman" w:hAnsi="Times New Roman" w:cs="Times New Roman"/>
          <w:i/>
          <w:sz w:val="24"/>
          <w:szCs w:val="24"/>
        </w:rPr>
        <w:t>Top 10 trends that will transform digital marketing in 2017</w:t>
      </w:r>
      <w:r>
        <w:rPr>
          <w:rFonts w:ascii="Times New Roman" w:eastAsia="Times New Roman" w:hAnsi="Times New Roman" w:cs="Times New Roman"/>
          <w:sz w:val="24"/>
          <w:szCs w:val="24"/>
        </w:rPr>
        <w:t xml:space="preserve">. </w:t>
      </w:r>
    </w:p>
    <w:p w14:paraId="5FBB1A89"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Forbes. Retrieved from </w:t>
      </w:r>
      <w:hyperlink r:id="rId18">
        <w:r>
          <w:rPr>
            <w:rFonts w:ascii="Times New Roman" w:eastAsia="Times New Roman" w:hAnsi="Times New Roman" w:cs="Times New Roman"/>
            <w:color w:val="1155CC"/>
            <w:sz w:val="24"/>
            <w:szCs w:val="24"/>
            <w:u w:val="single"/>
          </w:rPr>
          <w:t>https://www.forbes.com/sites/kateharrison/2017/01/09/top-10-trends-that-will-transform-digital-marketing-in-2017/?sh=562c4563bf51</w:t>
        </w:r>
      </w:hyperlink>
      <w:r>
        <w:rPr>
          <w:rFonts w:ascii="Times New Roman" w:eastAsia="Times New Roman" w:hAnsi="Times New Roman" w:cs="Times New Roman"/>
          <w:sz w:val="24"/>
          <w:szCs w:val="24"/>
        </w:rPr>
        <w:t xml:space="preserve"> </w:t>
      </w:r>
    </w:p>
    <w:p w14:paraId="27F5F3C1"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Hermanda, A., </w:t>
      </w:r>
      <w:proofErr w:type="spellStart"/>
      <w:r>
        <w:rPr>
          <w:rFonts w:ascii="Times New Roman" w:eastAsia="Times New Roman" w:hAnsi="Times New Roman" w:cs="Times New Roman"/>
          <w:sz w:val="24"/>
          <w:szCs w:val="24"/>
        </w:rPr>
        <w:t>Tinaprillia</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Sumarwan</w:t>
      </w:r>
      <w:proofErr w:type="spellEnd"/>
      <w:r>
        <w:rPr>
          <w:rFonts w:ascii="Times New Roman" w:eastAsia="Times New Roman" w:hAnsi="Times New Roman" w:cs="Times New Roman"/>
          <w:sz w:val="24"/>
          <w:szCs w:val="24"/>
        </w:rPr>
        <w:t xml:space="preserve">, U. (2019). The Effect of Social Media Influencer </w:t>
      </w:r>
    </w:p>
    <w:p w14:paraId="219501DD"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Brand Image, Self-Concept, and Purchase Intention. </w:t>
      </w:r>
      <w:r>
        <w:rPr>
          <w:rFonts w:ascii="Times New Roman" w:eastAsia="Times New Roman" w:hAnsi="Times New Roman" w:cs="Times New Roman"/>
          <w:i/>
          <w:sz w:val="24"/>
          <w:szCs w:val="24"/>
        </w:rPr>
        <w:t>Journal of Consumer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04</w:t>
      </w:r>
      <w:r>
        <w:rPr>
          <w:rFonts w:ascii="Times New Roman" w:eastAsia="Times New Roman" w:hAnsi="Times New Roman" w:cs="Times New Roman"/>
          <w:sz w:val="24"/>
          <w:szCs w:val="24"/>
        </w:rPr>
        <w:t xml:space="preserve">. DOI: </w:t>
      </w:r>
      <w:hyperlink r:id="rId19">
        <w:r>
          <w:rPr>
            <w:rFonts w:ascii="Times New Roman" w:eastAsia="Times New Roman" w:hAnsi="Times New Roman" w:cs="Times New Roman"/>
            <w:color w:val="1155CC"/>
            <w:sz w:val="24"/>
            <w:szCs w:val="24"/>
            <w:u w:val="single"/>
          </w:rPr>
          <w:t>10.29244/jcs.4.2.76-89</w:t>
        </w:r>
      </w:hyperlink>
      <w:r>
        <w:rPr>
          <w:rFonts w:ascii="Times New Roman" w:eastAsia="Times New Roman" w:hAnsi="Times New Roman" w:cs="Times New Roman"/>
          <w:sz w:val="24"/>
          <w:szCs w:val="24"/>
        </w:rPr>
        <w:t xml:space="preserve">     </w:t>
      </w:r>
    </w:p>
    <w:p w14:paraId="6C755173"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Kowalewicz, R. (2022, October 12). </w:t>
      </w:r>
      <w:r>
        <w:rPr>
          <w:rFonts w:ascii="Times New Roman" w:eastAsia="Times New Roman" w:hAnsi="Times New Roman" w:cs="Times New Roman"/>
          <w:i/>
          <w:sz w:val="24"/>
          <w:szCs w:val="24"/>
        </w:rPr>
        <w:t>Council post: How social media impacts consumer buying</w:t>
      </w:r>
      <w:r>
        <w:rPr>
          <w:rFonts w:ascii="Times New Roman" w:eastAsia="Times New Roman" w:hAnsi="Times New Roman" w:cs="Times New Roman"/>
          <w:sz w:val="24"/>
          <w:szCs w:val="24"/>
        </w:rPr>
        <w:t xml:space="preserve">. </w:t>
      </w:r>
    </w:p>
    <w:p w14:paraId="6BC2A4A2"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Forbes. Retrieved from </w:t>
      </w:r>
      <w:hyperlink r:id="rId20">
        <w:r>
          <w:rPr>
            <w:rFonts w:ascii="Times New Roman" w:eastAsia="Times New Roman" w:hAnsi="Times New Roman" w:cs="Times New Roman"/>
            <w:color w:val="1155CC"/>
            <w:sz w:val="24"/>
            <w:szCs w:val="24"/>
            <w:u w:val="single"/>
          </w:rPr>
          <w:t>https://www.forbes.com/sites/forbesagencycouncil/2022/04/28/how-social-media-impacts-consumer-buying/?sh=cdea72f337d5</w:t>
        </w:r>
      </w:hyperlink>
      <w:r>
        <w:rPr>
          <w:rFonts w:ascii="Times New Roman" w:eastAsia="Times New Roman" w:hAnsi="Times New Roman" w:cs="Times New Roman"/>
          <w:sz w:val="24"/>
          <w:szCs w:val="24"/>
        </w:rPr>
        <w:t xml:space="preserve"> </w:t>
      </w:r>
    </w:p>
    <w:p w14:paraId="2532BE6F"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J. A., &amp; Eastin, M. S. (2020). I like what she’s #endorsing: The impact of female </w:t>
      </w:r>
      <w:proofErr w:type="gramStart"/>
      <w:r>
        <w:rPr>
          <w:rFonts w:ascii="Times New Roman" w:eastAsia="Times New Roman" w:hAnsi="Times New Roman" w:cs="Times New Roman"/>
          <w:sz w:val="24"/>
          <w:szCs w:val="24"/>
        </w:rPr>
        <w:t>social</w:t>
      </w:r>
      <w:proofErr w:type="gramEnd"/>
      <w:r>
        <w:rPr>
          <w:rFonts w:ascii="Times New Roman" w:eastAsia="Times New Roman" w:hAnsi="Times New Roman" w:cs="Times New Roman"/>
          <w:sz w:val="24"/>
          <w:szCs w:val="24"/>
        </w:rPr>
        <w:t xml:space="preserve"> </w:t>
      </w:r>
    </w:p>
    <w:p w14:paraId="26C06B3D"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media influencers’ perceived sincerity, consumer envy, and product type. </w:t>
      </w:r>
      <w:r>
        <w:rPr>
          <w:rFonts w:ascii="Times New Roman" w:eastAsia="Times New Roman" w:hAnsi="Times New Roman" w:cs="Times New Roman"/>
          <w:i/>
          <w:sz w:val="24"/>
          <w:szCs w:val="24"/>
        </w:rPr>
        <w:t>Journal of Interactive Advertising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 xml:space="preserve">(1), 76–91. </w:t>
      </w:r>
      <w:hyperlink r:id="rId21">
        <w:r>
          <w:rPr>
            <w:rFonts w:ascii="Times New Roman" w:eastAsia="Times New Roman" w:hAnsi="Times New Roman" w:cs="Times New Roman"/>
            <w:color w:val="1155CC"/>
            <w:sz w:val="24"/>
            <w:szCs w:val="24"/>
            <w:u w:val="single"/>
          </w:rPr>
          <w:t xml:space="preserve">https://doi.org/10.1080/15252019.2020.1737849 </w:t>
        </w:r>
      </w:hyperlink>
    </w:p>
    <w:p w14:paraId="3EDEBE81"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 X. J., </w:t>
      </w:r>
      <w:proofErr w:type="spellStart"/>
      <w:r>
        <w:rPr>
          <w:rFonts w:ascii="Times New Roman" w:eastAsia="Times New Roman" w:hAnsi="Times New Roman" w:cs="Times New Roman"/>
          <w:sz w:val="24"/>
          <w:szCs w:val="24"/>
        </w:rPr>
        <w:t>Radzol</w:t>
      </w:r>
      <w:proofErr w:type="spellEnd"/>
      <w:r>
        <w:rPr>
          <w:rFonts w:ascii="Times New Roman" w:eastAsia="Times New Roman" w:hAnsi="Times New Roman" w:cs="Times New Roman"/>
          <w:sz w:val="24"/>
          <w:szCs w:val="24"/>
        </w:rPr>
        <w:t xml:space="preserve">, A. R., Cheah, J.-H., &amp; Wong, M. W. (2017). The impact of social media </w:t>
      </w:r>
    </w:p>
    <w:p w14:paraId="023F2F50"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influencers on purchase intention and the mediation effect of customer attitude. </w:t>
      </w:r>
      <w:r>
        <w:rPr>
          <w:rFonts w:ascii="Times New Roman" w:eastAsia="Times New Roman" w:hAnsi="Times New Roman" w:cs="Times New Roman"/>
          <w:i/>
          <w:sz w:val="24"/>
          <w:szCs w:val="24"/>
        </w:rPr>
        <w:t>Asian Journal of Business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xml:space="preserve">(2). DOI: </w:t>
      </w:r>
      <w:hyperlink r:id="rId22">
        <w:r>
          <w:rPr>
            <w:rFonts w:ascii="Times New Roman" w:eastAsia="Times New Roman" w:hAnsi="Times New Roman" w:cs="Times New Roman"/>
            <w:color w:val="1155CC"/>
            <w:sz w:val="24"/>
            <w:szCs w:val="24"/>
            <w:u w:val="single"/>
          </w:rPr>
          <w:t>10.14707/ajbr.170035</w:t>
        </w:r>
      </w:hyperlink>
      <w:r>
        <w:rPr>
          <w:rFonts w:ascii="Times New Roman" w:eastAsia="Times New Roman" w:hAnsi="Times New Roman" w:cs="Times New Roman"/>
          <w:sz w:val="24"/>
          <w:szCs w:val="24"/>
        </w:rPr>
        <w:t xml:space="preserve">  </w:t>
      </w:r>
    </w:p>
    <w:p w14:paraId="4D06B860"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Meredith, J. (2020, June). </w:t>
      </w:r>
      <w:r>
        <w:rPr>
          <w:rFonts w:ascii="Times New Roman" w:eastAsia="Times New Roman" w:hAnsi="Times New Roman" w:cs="Times New Roman"/>
          <w:i/>
          <w:sz w:val="24"/>
          <w:szCs w:val="24"/>
        </w:rPr>
        <w:t>Council post: The power of social media to capture today's consumer</w:t>
      </w:r>
      <w:r>
        <w:rPr>
          <w:rFonts w:ascii="Times New Roman" w:eastAsia="Times New Roman" w:hAnsi="Times New Roman" w:cs="Times New Roman"/>
          <w:sz w:val="24"/>
          <w:szCs w:val="24"/>
        </w:rPr>
        <w:t>.</w:t>
      </w:r>
    </w:p>
    <w:p w14:paraId="15DC0A14"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Forbes. Retrieved from </w:t>
      </w:r>
      <w:hyperlink r:id="rId23">
        <w:r>
          <w:rPr>
            <w:rFonts w:ascii="Times New Roman" w:eastAsia="Times New Roman" w:hAnsi="Times New Roman" w:cs="Times New Roman"/>
            <w:color w:val="1155CC"/>
            <w:sz w:val="24"/>
            <w:szCs w:val="24"/>
            <w:u w:val="single"/>
          </w:rPr>
          <w:t>https://www.forbes.com/sites/forbescommunicationscouncil/2020/06/25/the-power-of-social-media-to-capture-todays-consumer/?sh=e3eb771789e1</w:t>
        </w:r>
      </w:hyperlink>
      <w:r>
        <w:rPr>
          <w:rFonts w:ascii="Times New Roman" w:eastAsia="Times New Roman" w:hAnsi="Times New Roman" w:cs="Times New Roman"/>
          <w:sz w:val="24"/>
          <w:szCs w:val="24"/>
        </w:rPr>
        <w:t xml:space="preserve"> </w:t>
      </w:r>
    </w:p>
    <w:p w14:paraId="357B6B85"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Naderer, B., </w:t>
      </w:r>
      <w:proofErr w:type="spellStart"/>
      <w:r>
        <w:rPr>
          <w:rFonts w:ascii="Times New Roman" w:eastAsia="Times New Roman" w:hAnsi="Times New Roman" w:cs="Times New Roman"/>
          <w:sz w:val="24"/>
          <w:szCs w:val="24"/>
        </w:rPr>
        <w:t>Matthes</w:t>
      </w:r>
      <w:proofErr w:type="spellEnd"/>
      <w:r>
        <w:rPr>
          <w:rFonts w:ascii="Times New Roman" w:eastAsia="Times New Roman" w:hAnsi="Times New Roman" w:cs="Times New Roman"/>
          <w:sz w:val="24"/>
          <w:szCs w:val="24"/>
        </w:rPr>
        <w:t>, J., &amp; Schäfer, S. (2021). Effects of disclosing ads on Instagram: The</w:t>
      </w:r>
    </w:p>
    <w:p w14:paraId="5AD8A761"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moderating impact of similarity to the influencer. </w:t>
      </w:r>
      <w:r>
        <w:rPr>
          <w:rFonts w:ascii="Times New Roman" w:eastAsia="Times New Roman" w:hAnsi="Times New Roman" w:cs="Times New Roman"/>
          <w:i/>
          <w:sz w:val="24"/>
          <w:szCs w:val="24"/>
        </w:rPr>
        <w:t>International Journal of Advertising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 xml:space="preserve">(5), 686–707. </w:t>
      </w:r>
      <w:hyperlink r:id="rId24">
        <w:r>
          <w:rPr>
            <w:rFonts w:ascii="Times New Roman" w:eastAsia="Times New Roman" w:hAnsi="Times New Roman" w:cs="Times New Roman"/>
            <w:color w:val="1155CC"/>
            <w:sz w:val="24"/>
            <w:szCs w:val="24"/>
            <w:u w:val="single"/>
          </w:rPr>
          <w:t>https://doi.org/10.1080/02650487.2021.1930939</w:t>
        </w:r>
      </w:hyperlink>
      <w:r>
        <w:rPr>
          <w:rFonts w:ascii="Times New Roman" w:eastAsia="Times New Roman" w:hAnsi="Times New Roman" w:cs="Times New Roman"/>
          <w:sz w:val="24"/>
          <w:szCs w:val="24"/>
        </w:rPr>
        <w:t xml:space="preserve">  </w:t>
      </w:r>
    </w:p>
    <w:p w14:paraId="449A1AD1"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Patel, D. (2016, December 8). </w:t>
      </w:r>
      <w:r>
        <w:rPr>
          <w:rFonts w:ascii="Times New Roman" w:eastAsia="Times New Roman" w:hAnsi="Times New Roman" w:cs="Times New Roman"/>
          <w:i/>
          <w:sz w:val="24"/>
          <w:szCs w:val="24"/>
        </w:rPr>
        <w:t>Top 8 marketing trends that will define 2017</w:t>
      </w:r>
      <w:r>
        <w:rPr>
          <w:rFonts w:ascii="Times New Roman" w:eastAsia="Times New Roman" w:hAnsi="Times New Roman" w:cs="Times New Roman"/>
          <w:sz w:val="24"/>
          <w:szCs w:val="24"/>
        </w:rPr>
        <w:t xml:space="preserve">. Entrepreneur. </w:t>
      </w:r>
    </w:p>
    <w:p w14:paraId="670390F3"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Retrieved from </w:t>
      </w:r>
      <w:hyperlink r:id="rId25">
        <w:r>
          <w:rPr>
            <w:rFonts w:ascii="Times New Roman" w:eastAsia="Times New Roman" w:hAnsi="Times New Roman" w:cs="Times New Roman"/>
            <w:color w:val="1155CC"/>
            <w:sz w:val="24"/>
            <w:szCs w:val="24"/>
            <w:u w:val="single"/>
          </w:rPr>
          <w:t>https://www.entrepreneur.com/growing-a-business/top-8-marketing-trends-that-will-define-2017/299917</w:t>
        </w:r>
      </w:hyperlink>
      <w:r>
        <w:rPr>
          <w:rFonts w:ascii="Times New Roman" w:eastAsia="Times New Roman" w:hAnsi="Times New Roman" w:cs="Times New Roman"/>
          <w:sz w:val="24"/>
          <w:szCs w:val="24"/>
        </w:rPr>
        <w:t xml:space="preserve"> </w:t>
      </w:r>
    </w:p>
    <w:p w14:paraId="0EDCAFFE"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Schouten, A. P., Janssen, L., &amp; </w:t>
      </w:r>
      <w:proofErr w:type="spellStart"/>
      <w:r>
        <w:rPr>
          <w:rFonts w:ascii="Times New Roman" w:eastAsia="Times New Roman" w:hAnsi="Times New Roman" w:cs="Times New Roman"/>
          <w:sz w:val="24"/>
          <w:szCs w:val="24"/>
        </w:rPr>
        <w:t>Verspaget</w:t>
      </w:r>
      <w:proofErr w:type="spellEnd"/>
      <w:r>
        <w:rPr>
          <w:rFonts w:ascii="Times New Roman" w:eastAsia="Times New Roman" w:hAnsi="Times New Roman" w:cs="Times New Roman"/>
          <w:sz w:val="24"/>
          <w:szCs w:val="24"/>
        </w:rPr>
        <w:t xml:space="preserve">, M. (2019). Celebrity vs. Influencer Endorsements in </w:t>
      </w:r>
    </w:p>
    <w:p w14:paraId="43586476"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Advertising: The Role of Identification, Credibility, and Product-Endorser Fit. </w:t>
      </w:r>
      <w:r>
        <w:rPr>
          <w:rFonts w:ascii="Times New Roman" w:eastAsia="Times New Roman" w:hAnsi="Times New Roman" w:cs="Times New Roman"/>
          <w:i/>
          <w:sz w:val="24"/>
          <w:szCs w:val="24"/>
        </w:rPr>
        <w:t>International Journal of Advertising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 xml:space="preserve">(2), 258–281. </w:t>
      </w:r>
      <w:hyperlink r:id="rId26">
        <w:r>
          <w:rPr>
            <w:rFonts w:ascii="Times New Roman" w:eastAsia="Times New Roman" w:hAnsi="Times New Roman" w:cs="Times New Roman"/>
            <w:color w:val="1155CC"/>
            <w:sz w:val="24"/>
            <w:szCs w:val="24"/>
            <w:u w:val="single"/>
          </w:rPr>
          <w:t>https://doi.org/10.1080/02650487.2019.1634898</w:t>
        </w:r>
      </w:hyperlink>
      <w:r>
        <w:rPr>
          <w:rFonts w:ascii="Times New Roman" w:eastAsia="Times New Roman" w:hAnsi="Times New Roman" w:cs="Times New Roman"/>
          <w:sz w:val="24"/>
          <w:szCs w:val="24"/>
        </w:rPr>
        <w:t xml:space="preserve"> </w:t>
      </w:r>
    </w:p>
    <w:p w14:paraId="3112DDC2" w14:textId="77777777" w:rsidR="009B0721" w:rsidRDefault="00000000">
      <w:pPr>
        <w:widowControl w:val="0"/>
        <w:spacing w:line="48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Serman</w:t>
      </w:r>
      <w:proofErr w:type="spellEnd"/>
      <w:r>
        <w:rPr>
          <w:rFonts w:ascii="Times New Roman" w:eastAsia="Times New Roman" w:hAnsi="Times New Roman" w:cs="Times New Roman"/>
          <w:sz w:val="24"/>
          <w:szCs w:val="24"/>
        </w:rPr>
        <w:t xml:space="preserve">, Z., &amp; Sims, J. (2020). </w:t>
      </w:r>
      <w:r>
        <w:rPr>
          <w:rFonts w:ascii="Times New Roman" w:eastAsia="Times New Roman" w:hAnsi="Times New Roman" w:cs="Times New Roman"/>
          <w:i/>
          <w:sz w:val="24"/>
          <w:szCs w:val="24"/>
        </w:rPr>
        <w:t>How social media influencers affect consumers purchase habit?</w:t>
      </w:r>
    </w:p>
    <w:p w14:paraId="3BD21B9E"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AIS Electronic Library (</w:t>
      </w:r>
      <w:proofErr w:type="spellStart"/>
      <w:r>
        <w:rPr>
          <w:rFonts w:ascii="Times New Roman" w:eastAsia="Times New Roman" w:hAnsi="Times New Roman" w:cs="Times New Roman"/>
          <w:sz w:val="24"/>
          <w:szCs w:val="24"/>
        </w:rPr>
        <w:t>AISeL</w:t>
      </w:r>
      <w:proofErr w:type="spellEnd"/>
      <w:r>
        <w:rPr>
          <w:rFonts w:ascii="Times New Roman" w:eastAsia="Times New Roman" w:hAnsi="Times New Roman" w:cs="Times New Roman"/>
          <w:sz w:val="24"/>
          <w:szCs w:val="24"/>
        </w:rPr>
        <w:t xml:space="preserve">). Retrieved March 7, 2023, from </w:t>
      </w:r>
      <w:hyperlink r:id="rId27">
        <w:r>
          <w:rPr>
            <w:rFonts w:ascii="Times New Roman" w:eastAsia="Times New Roman" w:hAnsi="Times New Roman" w:cs="Times New Roman"/>
            <w:color w:val="1155CC"/>
            <w:sz w:val="24"/>
            <w:szCs w:val="24"/>
            <w:u w:val="single"/>
          </w:rPr>
          <w:t>https://aisel.aisnet.org/ukais2020/10/</w:t>
        </w:r>
      </w:hyperlink>
      <w:r>
        <w:rPr>
          <w:rFonts w:ascii="Times New Roman" w:eastAsia="Times New Roman" w:hAnsi="Times New Roman" w:cs="Times New Roman"/>
          <w:sz w:val="24"/>
          <w:szCs w:val="24"/>
        </w:rPr>
        <w:t xml:space="preserve"> </w:t>
      </w:r>
    </w:p>
    <w:p w14:paraId="067A4276" w14:textId="77777777" w:rsidR="009B0721" w:rsidRDefault="00000000">
      <w:pPr>
        <w:widowControl w:val="0"/>
        <w:spacing w:line="480" w:lineRule="auto"/>
        <w:ind w:right="7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Taillon, B.J., Mueller, S.M., Kowalczyk, C.M. and Jones, D.N. (2020), "Understanding the </w:t>
      </w:r>
    </w:p>
    <w:p w14:paraId="1B5455FA" w14:textId="77777777" w:rsidR="009B0721" w:rsidRDefault="00000000">
      <w:pPr>
        <w:widowControl w:val="0"/>
        <w:spacing w:line="480" w:lineRule="auto"/>
        <w:ind w:left="720" w:right="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relationships between social media influencers and their followers: the moderating role of closeness", </w:t>
      </w:r>
      <w:r>
        <w:rPr>
          <w:rFonts w:ascii="Times New Roman" w:eastAsia="Times New Roman" w:hAnsi="Times New Roman" w:cs="Times New Roman"/>
          <w:i/>
          <w:sz w:val="24"/>
          <w:szCs w:val="24"/>
        </w:rPr>
        <w:t>Journal of Product &amp; Brand Management</w:t>
      </w:r>
      <w:r>
        <w:rPr>
          <w:rFonts w:ascii="Times New Roman" w:eastAsia="Times New Roman" w:hAnsi="Times New Roman" w:cs="Times New Roman"/>
          <w:sz w:val="24"/>
          <w:szCs w:val="24"/>
        </w:rPr>
        <w:t xml:space="preserve">, Vol. 29 No. 6, pp. 767-782. </w:t>
      </w:r>
      <w:hyperlink r:id="rId28">
        <w:r>
          <w:rPr>
            <w:rFonts w:ascii="Times New Roman" w:eastAsia="Times New Roman" w:hAnsi="Times New Roman" w:cs="Times New Roman"/>
            <w:color w:val="0000FF"/>
            <w:sz w:val="24"/>
            <w:szCs w:val="24"/>
            <w:u w:val="single"/>
          </w:rPr>
          <w:t>https://doi.org/10.1108/JPBM-03-2019-2292</w:t>
        </w:r>
      </w:hyperlink>
    </w:p>
    <w:p w14:paraId="0D7318A3"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Talaverna, M. (2015, July 14). </w:t>
      </w:r>
      <w:r>
        <w:rPr>
          <w:rFonts w:ascii="Times New Roman" w:eastAsia="Times New Roman" w:hAnsi="Times New Roman" w:cs="Times New Roman"/>
          <w:i/>
          <w:sz w:val="24"/>
          <w:szCs w:val="24"/>
        </w:rPr>
        <w:t>10 reasons why influencer marketing is the next big thing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1384DD44"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Adweek. Retrieved from </w:t>
      </w:r>
      <w:hyperlink r:id="rId29">
        <w:r>
          <w:rPr>
            <w:rFonts w:ascii="Times New Roman" w:eastAsia="Times New Roman" w:hAnsi="Times New Roman" w:cs="Times New Roman"/>
            <w:color w:val="1155CC"/>
            <w:sz w:val="24"/>
            <w:szCs w:val="24"/>
            <w:u w:val="single"/>
          </w:rPr>
          <w:t>https://www.adweek.com/performance-marketing/10-reasons-why-influencer-marketing-is-the-next-big-thing/</w:t>
        </w:r>
      </w:hyperlink>
      <w:r>
        <w:rPr>
          <w:rFonts w:ascii="Times New Roman" w:eastAsia="Times New Roman" w:hAnsi="Times New Roman" w:cs="Times New Roman"/>
          <w:sz w:val="24"/>
          <w:szCs w:val="24"/>
        </w:rPr>
        <w:t xml:space="preserve">  </w:t>
      </w:r>
    </w:p>
    <w:p w14:paraId="6B292815" w14:textId="77777777" w:rsidR="009B0721" w:rsidRDefault="00000000">
      <w:pPr>
        <w:widowControl w:val="0"/>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TapInfluence</w:t>
      </w:r>
      <w:proofErr w:type="spellEnd"/>
      <w:r>
        <w:rPr>
          <w:rFonts w:ascii="Times New Roman" w:eastAsia="Times New Roman" w:hAnsi="Times New Roman" w:cs="Times New Roman"/>
          <w:sz w:val="24"/>
          <w:szCs w:val="24"/>
        </w:rPr>
        <w:t xml:space="preserve">. (2023, March 6). </w:t>
      </w:r>
      <w:proofErr w:type="spellStart"/>
      <w:r>
        <w:rPr>
          <w:rFonts w:ascii="Times New Roman" w:eastAsia="Times New Roman" w:hAnsi="Times New Roman" w:cs="Times New Roman"/>
          <w:i/>
          <w:sz w:val="24"/>
          <w:szCs w:val="24"/>
        </w:rPr>
        <w:t>TapInfluence</w:t>
      </w:r>
      <w:proofErr w:type="spellEnd"/>
      <w:r>
        <w:rPr>
          <w:rFonts w:ascii="Times New Roman" w:eastAsia="Times New Roman" w:hAnsi="Times New Roman" w:cs="Times New Roman"/>
          <w:i/>
          <w:sz w:val="24"/>
          <w:szCs w:val="24"/>
        </w:rPr>
        <w:t>- Influencer marketing platform</w:t>
      </w:r>
      <w:r>
        <w:rPr>
          <w:rFonts w:ascii="Times New Roman" w:eastAsia="Times New Roman" w:hAnsi="Times New Roman" w:cs="Times New Roman"/>
          <w:sz w:val="24"/>
          <w:szCs w:val="24"/>
        </w:rPr>
        <w:t xml:space="preserve">. Influencer </w:t>
      </w:r>
    </w:p>
    <w:p w14:paraId="24F3982E"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Hub. Retrieved from </w:t>
      </w:r>
      <w:hyperlink r:id="rId30">
        <w:r>
          <w:rPr>
            <w:rFonts w:ascii="Times New Roman" w:eastAsia="Times New Roman" w:hAnsi="Times New Roman" w:cs="Times New Roman"/>
            <w:color w:val="1155CC"/>
            <w:sz w:val="24"/>
            <w:szCs w:val="24"/>
            <w:u w:val="single"/>
          </w:rPr>
          <w:t>https://influencermarketinghub.com/tapinfluence/</w:t>
        </w:r>
      </w:hyperlink>
    </w:p>
    <w:p w14:paraId="3021DB94"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Team, N. F. I. (2023, February 7). </w:t>
      </w:r>
      <w:r>
        <w:rPr>
          <w:rFonts w:ascii="Times New Roman" w:eastAsia="Times New Roman" w:hAnsi="Times New Roman" w:cs="Times New Roman"/>
          <w:i/>
          <w:sz w:val="24"/>
          <w:szCs w:val="24"/>
        </w:rPr>
        <w:t>Social Media Influencer - everything you need to know</w:t>
      </w:r>
      <w:r>
        <w:rPr>
          <w:rFonts w:ascii="Times New Roman" w:eastAsia="Times New Roman" w:hAnsi="Times New Roman" w:cs="Times New Roman"/>
          <w:sz w:val="24"/>
          <w:szCs w:val="24"/>
        </w:rPr>
        <w:t>. NFI.</w:t>
      </w:r>
    </w:p>
    <w:p w14:paraId="1DF17F74" w14:textId="77777777" w:rsidR="009B0721" w:rsidRDefault="00000000">
      <w:pPr>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Retrieved March 10, 2023, from </w:t>
      </w:r>
      <w:hyperlink r:id="rId31">
        <w:r>
          <w:rPr>
            <w:rFonts w:ascii="Times New Roman" w:eastAsia="Times New Roman" w:hAnsi="Times New Roman" w:cs="Times New Roman"/>
            <w:color w:val="1155CC"/>
            <w:sz w:val="24"/>
            <w:szCs w:val="24"/>
            <w:u w:val="single"/>
          </w:rPr>
          <w:t>https://www.nfi.edu/social-media-influencer/</w:t>
        </w:r>
      </w:hyperlink>
    </w:p>
    <w:p w14:paraId="54B351F1"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Treadwell, D. F., &amp; Davis, A. (2020). </w:t>
      </w:r>
      <w:r>
        <w:rPr>
          <w:rFonts w:ascii="Times New Roman" w:eastAsia="Times New Roman" w:hAnsi="Times New Roman" w:cs="Times New Roman"/>
          <w:i/>
          <w:sz w:val="24"/>
          <w:szCs w:val="24"/>
        </w:rPr>
        <w:t>Introducing communication research: Paths of inquiry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SAGE Publications, Inc. </w:t>
      </w:r>
    </w:p>
    <w:p w14:paraId="7E5B6B5B" w14:textId="77777777" w:rsidR="009B0721" w:rsidRDefault="00000000">
      <w:pPr>
        <w:widowControl w:val="0"/>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Weismueller</w:t>
      </w:r>
      <w:proofErr w:type="spellEnd"/>
      <w:r>
        <w:rPr>
          <w:rFonts w:ascii="Times New Roman" w:eastAsia="Times New Roman" w:hAnsi="Times New Roman" w:cs="Times New Roman"/>
          <w:sz w:val="24"/>
          <w:szCs w:val="24"/>
        </w:rPr>
        <w:t xml:space="preserve">, J., Harrigan, P., Wang, S., &amp; </w:t>
      </w:r>
      <w:proofErr w:type="spellStart"/>
      <w:r>
        <w:rPr>
          <w:rFonts w:ascii="Times New Roman" w:eastAsia="Times New Roman" w:hAnsi="Times New Roman" w:cs="Times New Roman"/>
          <w:sz w:val="24"/>
          <w:szCs w:val="24"/>
        </w:rPr>
        <w:t>Soutar</w:t>
      </w:r>
      <w:proofErr w:type="spellEnd"/>
      <w:r>
        <w:rPr>
          <w:rFonts w:ascii="Times New Roman" w:eastAsia="Times New Roman" w:hAnsi="Times New Roman" w:cs="Times New Roman"/>
          <w:sz w:val="24"/>
          <w:szCs w:val="24"/>
        </w:rPr>
        <w:t>, G. N. (2020). Influencer Endorsements: How</w:t>
      </w:r>
    </w:p>
    <w:p w14:paraId="143275FA" w14:textId="77777777" w:rsidR="009B0721" w:rsidRDefault="00000000">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Advertising Disclosure and Source Credibility Affect Consumer Purchase Intention on Social Media. Australasian Marketing Journal, 28(4), 160–170. </w:t>
      </w:r>
      <w:hyperlink r:id="rId32">
        <w:r>
          <w:rPr>
            <w:rFonts w:ascii="Times New Roman" w:eastAsia="Times New Roman" w:hAnsi="Times New Roman" w:cs="Times New Roman"/>
            <w:color w:val="1155CC"/>
            <w:sz w:val="24"/>
            <w:szCs w:val="24"/>
            <w:u w:val="single"/>
          </w:rPr>
          <w:t>https://doi.org/10.1016/j.ausmj.2020.03.002</w:t>
        </w:r>
      </w:hyperlink>
      <w:r>
        <w:rPr>
          <w:rFonts w:ascii="Times New Roman" w:eastAsia="Times New Roman" w:hAnsi="Times New Roman" w:cs="Times New Roman"/>
          <w:sz w:val="24"/>
          <w:szCs w:val="24"/>
        </w:rPr>
        <w:t xml:space="preserve"> </w:t>
      </w:r>
    </w:p>
    <w:p w14:paraId="6EE4AB4B" w14:textId="77777777" w:rsidR="009B0721" w:rsidRDefault="00000000">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Wolf, Alexandra, "Gen Z &amp; Social Media Influencers: The Generation Wanting a Real</w:t>
      </w:r>
    </w:p>
    <w:p w14:paraId="558C5448" w14:textId="77777777" w:rsidR="009B0721" w:rsidRDefault="00000000">
      <w:pPr>
        <w:widowControl w:val="0"/>
        <w:spacing w:line="48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Experience" (2020). Honors Senior Capstone Projects. 51. </w:t>
      </w:r>
      <w:hyperlink r:id="rId33">
        <w:r>
          <w:rPr>
            <w:rFonts w:ascii="Times New Roman" w:eastAsia="Times New Roman" w:hAnsi="Times New Roman" w:cs="Times New Roman"/>
            <w:color w:val="1155CC"/>
            <w:sz w:val="24"/>
            <w:szCs w:val="24"/>
            <w:u w:val="single"/>
          </w:rPr>
          <w:t>https://scholarworks.merrimack.edu/honors_capstones/51</w:t>
        </w:r>
      </w:hyperlink>
    </w:p>
    <w:p w14:paraId="038A27B3" w14:textId="77777777" w:rsidR="009B0721" w:rsidRDefault="009B0721">
      <w:pPr>
        <w:widowControl w:val="0"/>
        <w:spacing w:line="480" w:lineRule="auto"/>
        <w:rPr>
          <w:rFonts w:ascii="Times New Roman" w:eastAsia="Times New Roman" w:hAnsi="Times New Roman" w:cs="Times New Roman"/>
          <w:b/>
          <w:color w:val="222222"/>
          <w:sz w:val="24"/>
          <w:szCs w:val="24"/>
        </w:rPr>
      </w:pPr>
    </w:p>
    <w:p w14:paraId="173CEDF5" w14:textId="77777777" w:rsidR="002B6423" w:rsidRDefault="002B6423">
      <w:pPr>
        <w:widowControl w:val="0"/>
        <w:spacing w:line="480" w:lineRule="auto"/>
        <w:jc w:val="center"/>
        <w:rPr>
          <w:rFonts w:ascii="Times New Roman" w:eastAsia="Times New Roman" w:hAnsi="Times New Roman" w:cs="Times New Roman"/>
          <w:b/>
          <w:color w:val="222222"/>
          <w:sz w:val="24"/>
          <w:szCs w:val="24"/>
        </w:rPr>
      </w:pPr>
    </w:p>
    <w:p w14:paraId="6621B3D3" w14:textId="221EEB7D" w:rsidR="009B0721" w:rsidRDefault="00000000">
      <w:pPr>
        <w:widowControl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rPr>
        <w:lastRenderedPageBreak/>
        <w:t>Tables</w:t>
      </w:r>
    </w:p>
    <w:p w14:paraId="35FC8F87" w14:textId="77777777" w:rsidR="009B07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w:t>
      </w:r>
    </w:p>
    <w:p w14:paraId="351AFAC5"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Demographics</w:t>
      </w:r>
      <w:r>
        <w:rPr>
          <w:rFonts w:ascii="Times New Roman" w:eastAsia="Times New Roman" w:hAnsi="Times New Roman" w:cs="Times New Roman"/>
          <w:sz w:val="24"/>
          <w:szCs w:val="24"/>
        </w:rPr>
        <w:t xml:space="preserve">        </w:t>
      </w:r>
    </w:p>
    <w:p w14:paraId="67133167" w14:textId="77777777" w:rsidR="009B0721" w:rsidRDefault="005F5703">
      <w:pPr>
        <w:rPr>
          <w:rFonts w:ascii="Times New Roman" w:eastAsia="Times New Roman" w:hAnsi="Times New Roman" w:cs="Times New Roman"/>
          <w:sz w:val="24"/>
          <w:szCs w:val="24"/>
        </w:rPr>
      </w:pPr>
      <w:r>
        <w:rPr>
          <w:noProof/>
        </w:rPr>
        <w:pict w14:anchorId="2F9A6FAF">
          <v:rect id="_x0000_i1028" alt="" style="width:468pt;height:.05pt;mso-width-percent:0;mso-height-percent:0;mso-width-percent:0;mso-height-percent:0" o:hralign="center" o:hrstd="t" o:hr="t" fillcolor="#a0a0a0" stroked="f"/>
        </w:pict>
      </w:r>
      <w:r w:rsidR="00A57AFA">
        <w:rPr>
          <w:rFonts w:ascii="Times New Roman" w:eastAsia="Times New Roman" w:hAnsi="Times New Roman" w:cs="Times New Roman"/>
          <w:sz w:val="24"/>
          <w:szCs w:val="24"/>
        </w:rPr>
        <w:t>Variable Name</w:t>
      </w:r>
      <w:r w:rsidR="00A57AFA">
        <w:rPr>
          <w:rFonts w:ascii="Times New Roman" w:eastAsia="Times New Roman" w:hAnsi="Times New Roman" w:cs="Times New Roman"/>
          <w:sz w:val="24"/>
          <w:szCs w:val="24"/>
        </w:rPr>
        <w:tab/>
      </w:r>
      <w:r w:rsidR="00A57AFA">
        <w:rPr>
          <w:rFonts w:ascii="Times New Roman" w:eastAsia="Times New Roman" w:hAnsi="Times New Roman" w:cs="Times New Roman"/>
          <w:sz w:val="24"/>
          <w:szCs w:val="24"/>
        </w:rPr>
        <w:tab/>
      </w:r>
      <w:r w:rsidR="00A57AFA">
        <w:rPr>
          <w:rFonts w:ascii="Times New Roman" w:eastAsia="Times New Roman" w:hAnsi="Times New Roman" w:cs="Times New Roman"/>
          <w:sz w:val="24"/>
          <w:szCs w:val="24"/>
        </w:rPr>
        <w:tab/>
      </w:r>
      <w:r w:rsidR="00A57AFA">
        <w:rPr>
          <w:rFonts w:ascii="Times New Roman" w:eastAsia="Times New Roman" w:hAnsi="Times New Roman" w:cs="Times New Roman"/>
          <w:sz w:val="24"/>
          <w:szCs w:val="24"/>
        </w:rPr>
        <w:tab/>
      </w:r>
      <w:r w:rsidR="00A57AFA">
        <w:rPr>
          <w:rFonts w:ascii="Times New Roman" w:eastAsia="Times New Roman" w:hAnsi="Times New Roman" w:cs="Times New Roman"/>
          <w:sz w:val="24"/>
          <w:szCs w:val="24"/>
        </w:rPr>
        <w:tab/>
        <w:t>Number of Participants</w:t>
      </w:r>
    </w:p>
    <w:p w14:paraId="665B3473" w14:textId="77777777" w:rsidR="009B0721" w:rsidRDefault="005F5703">
      <w:pPr>
        <w:rPr>
          <w:rFonts w:ascii="Times New Roman" w:eastAsia="Times New Roman" w:hAnsi="Times New Roman" w:cs="Times New Roman"/>
          <w:sz w:val="24"/>
          <w:szCs w:val="24"/>
        </w:rPr>
      </w:pPr>
      <w:r>
        <w:rPr>
          <w:noProof/>
        </w:rPr>
        <w:pict w14:anchorId="7AD33C7C">
          <v:rect id="_x0000_i1027" alt="" style="width:468pt;height:.05pt;mso-width-percent:0;mso-height-percent:0;mso-width-percent:0;mso-height-percent:0" o:hralign="center" o:hrstd="t" o:hr="t" fillcolor="#a0a0a0" stroked="f"/>
        </w:pict>
      </w:r>
    </w:p>
    <w:p w14:paraId="53F81F87"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Age Range        </w:t>
      </w:r>
      <w:r>
        <w:rPr>
          <w:rFonts w:ascii="Times New Roman" w:eastAsia="Times New Roman" w:hAnsi="Times New Roman" w:cs="Times New Roman"/>
          <w:sz w:val="24"/>
          <w:szCs w:val="24"/>
        </w:rPr>
        <w:t xml:space="preserve">                              </w:t>
      </w:r>
    </w:p>
    <w:p w14:paraId="70DE72A1" w14:textId="77777777" w:rsidR="009B0721"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Under 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20E07C9B"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18 - 24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110</w:t>
      </w:r>
    </w:p>
    <w:p w14:paraId="5F19125C"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25 - 34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57</w:t>
      </w:r>
    </w:p>
    <w:p w14:paraId="5FE23B45"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35 - 44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0508BCD5"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45 - 54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3B40E709"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55 - 64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43EC0BD3"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65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14:paraId="518E8966" w14:textId="77777777" w:rsidR="009B0721" w:rsidRDefault="005F5703">
      <w:pPr>
        <w:rPr>
          <w:rFonts w:ascii="Times New Roman" w:eastAsia="Times New Roman" w:hAnsi="Times New Roman" w:cs="Times New Roman"/>
          <w:sz w:val="24"/>
          <w:szCs w:val="24"/>
        </w:rPr>
      </w:pPr>
      <w:r>
        <w:rPr>
          <w:noProof/>
        </w:rPr>
        <w:pict w14:anchorId="4E54D4AB">
          <v:rect id="_x0000_i1026" alt="" style="width:468pt;height:.05pt;mso-width-percent:0;mso-height-percent:0;mso-width-percent:0;mso-height-percent:0" o:hralign="center" o:hrstd="t" o:hr="t" fillcolor="#a0a0a0" stroked="f"/>
        </w:pict>
      </w:r>
    </w:p>
    <w:p w14:paraId="6439EF89" w14:textId="77777777" w:rsidR="009B0721" w:rsidRDefault="0000000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Race</w:t>
      </w:r>
    </w:p>
    <w:p w14:paraId="1DA740AD" w14:textId="77777777" w:rsidR="009B072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120</w:t>
      </w:r>
    </w:p>
    <w:p w14:paraId="3468E186" w14:textId="77777777" w:rsidR="009B0721" w:rsidRDefault="00000000">
      <w:pPr>
        <w:jc w:val="both"/>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Hispanic or Latino</w:t>
      </w:r>
      <w:r>
        <w:rPr>
          <w:rFonts w:ascii="Times New Roman" w:eastAsia="Times New Roman" w:hAnsi="Times New Roman" w:cs="Times New Roman"/>
          <w:color w:val="1F1F1F"/>
          <w:sz w:val="24"/>
          <w:szCs w:val="24"/>
          <w:highlight w:val="white"/>
        </w:rPr>
        <w:tab/>
      </w:r>
      <w:r>
        <w:rPr>
          <w:rFonts w:ascii="Times New Roman" w:eastAsia="Times New Roman" w:hAnsi="Times New Roman" w:cs="Times New Roman"/>
          <w:color w:val="1F1F1F"/>
          <w:sz w:val="24"/>
          <w:szCs w:val="24"/>
          <w:highlight w:val="white"/>
        </w:rPr>
        <w:tab/>
      </w:r>
      <w:r>
        <w:rPr>
          <w:rFonts w:ascii="Times New Roman" w:eastAsia="Times New Roman" w:hAnsi="Times New Roman" w:cs="Times New Roman"/>
          <w:color w:val="1F1F1F"/>
          <w:sz w:val="24"/>
          <w:szCs w:val="24"/>
          <w:highlight w:val="white"/>
        </w:rPr>
        <w:tab/>
      </w:r>
      <w:r>
        <w:rPr>
          <w:rFonts w:ascii="Times New Roman" w:eastAsia="Times New Roman" w:hAnsi="Times New Roman" w:cs="Times New Roman"/>
          <w:color w:val="1F1F1F"/>
          <w:sz w:val="24"/>
          <w:szCs w:val="24"/>
          <w:highlight w:val="white"/>
        </w:rPr>
        <w:tab/>
      </w:r>
      <w:r>
        <w:rPr>
          <w:rFonts w:ascii="Times New Roman" w:eastAsia="Times New Roman" w:hAnsi="Times New Roman" w:cs="Times New Roman"/>
          <w:color w:val="1F1F1F"/>
          <w:sz w:val="24"/>
          <w:szCs w:val="24"/>
          <w:highlight w:val="white"/>
        </w:rPr>
        <w:tab/>
        <w:t>38</w:t>
      </w:r>
    </w:p>
    <w:p w14:paraId="36A09FC2" w14:textId="77777777" w:rsidR="009B0721" w:rsidRDefault="00000000">
      <w:pPr>
        <w:rPr>
          <w:rFonts w:ascii="Times New Roman" w:eastAsia="Times New Roman" w:hAnsi="Times New Roman" w:cs="Times New Roman"/>
          <w:color w:val="1F1F1F"/>
          <w:sz w:val="26"/>
          <w:szCs w:val="26"/>
          <w:highlight w:val="white"/>
        </w:rPr>
      </w:pPr>
      <w:r>
        <w:rPr>
          <w:rFonts w:ascii="Times New Roman" w:eastAsia="Times New Roman" w:hAnsi="Times New Roman" w:cs="Times New Roman"/>
          <w:color w:val="434343"/>
          <w:sz w:val="24"/>
          <w:szCs w:val="24"/>
          <w:highlight w:val="white"/>
        </w:rPr>
        <w:t>Black or African American</w:t>
      </w:r>
      <w:r>
        <w:rPr>
          <w:rFonts w:ascii="Times New Roman" w:eastAsia="Times New Roman" w:hAnsi="Times New Roman" w:cs="Times New Roman"/>
          <w:color w:val="434343"/>
          <w:sz w:val="24"/>
          <w:szCs w:val="24"/>
          <w:highlight w:val="white"/>
        </w:rPr>
        <w:tab/>
      </w:r>
      <w:r>
        <w:rPr>
          <w:rFonts w:ascii="Times New Roman" w:eastAsia="Times New Roman" w:hAnsi="Times New Roman" w:cs="Times New Roman"/>
          <w:color w:val="434343"/>
          <w:sz w:val="24"/>
          <w:szCs w:val="24"/>
          <w:highlight w:val="white"/>
        </w:rPr>
        <w:tab/>
      </w:r>
      <w:r>
        <w:rPr>
          <w:rFonts w:ascii="Times New Roman" w:eastAsia="Times New Roman" w:hAnsi="Times New Roman" w:cs="Times New Roman"/>
          <w:color w:val="434343"/>
          <w:sz w:val="24"/>
          <w:szCs w:val="24"/>
          <w:highlight w:val="white"/>
        </w:rPr>
        <w:tab/>
      </w:r>
      <w:r>
        <w:rPr>
          <w:rFonts w:ascii="Times New Roman" w:eastAsia="Times New Roman" w:hAnsi="Times New Roman" w:cs="Times New Roman"/>
          <w:color w:val="434343"/>
          <w:sz w:val="24"/>
          <w:szCs w:val="24"/>
          <w:highlight w:val="white"/>
        </w:rPr>
        <w:tab/>
        <w:t>16</w:t>
      </w:r>
    </w:p>
    <w:p w14:paraId="4B1D934B" w14:textId="77777777" w:rsidR="009B0721" w:rsidRDefault="00000000">
      <w:pPr>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Asian or Asian American</w:t>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t>3</w:t>
      </w:r>
    </w:p>
    <w:p w14:paraId="48A87877" w14:textId="77777777" w:rsidR="009B0721" w:rsidRDefault="00000000">
      <w:pPr>
        <w:jc w:val="both"/>
        <w:rPr>
          <w:rFonts w:ascii="Times New Roman" w:eastAsia="Times New Roman" w:hAnsi="Times New Roman" w:cs="Times New Roman"/>
          <w:color w:val="434343"/>
        </w:rPr>
      </w:pPr>
      <w:r>
        <w:rPr>
          <w:rFonts w:ascii="Times New Roman" w:eastAsia="Times New Roman" w:hAnsi="Times New Roman" w:cs="Times New Roman"/>
          <w:color w:val="434343"/>
        </w:rPr>
        <w:t>Middle Eastern American</w:t>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t>1</w:t>
      </w:r>
    </w:p>
    <w:p w14:paraId="02224D5E" w14:textId="77777777" w:rsidR="009B0721" w:rsidRDefault="00000000">
      <w:pPr>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American Indian or Alaska Native</w:t>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t>0</w:t>
      </w:r>
    </w:p>
    <w:p w14:paraId="78FEC458" w14:textId="77777777" w:rsidR="009B0721" w:rsidRDefault="00000000">
      <w:pPr>
        <w:jc w:val="both"/>
        <w:rPr>
          <w:rFonts w:ascii="Times New Roman" w:eastAsia="Times New Roman" w:hAnsi="Times New Roman" w:cs="Times New Roman"/>
          <w:color w:val="434343"/>
          <w:sz w:val="26"/>
          <w:szCs w:val="26"/>
        </w:rPr>
      </w:pPr>
      <w:r>
        <w:rPr>
          <w:rFonts w:ascii="Times New Roman" w:eastAsia="Times New Roman" w:hAnsi="Times New Roman" w:cs="Times New Roman"/>
          <w:color w:val="434343"/>
          <w:sz w:val="24"/>
          <w:szCs w:val="24"/>
        </w:rPr>
        <w:t>Native Hawaiian or Other Pacific Islander</w:t>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t>0</w:t>
      </w:r>
    </w:p>
    <w:p w14:paraId="60BF62D3" w14:textId="77777777" w:rsidR="009B0721" w:rsidRDefault="00000000">
      <w:pPr>
        <w:jc w:val="both"/>
        <w:rPr>
          <w:rFonts w:ascii="Times New Roman" w:eastAsia="Times New Roman" w:hAnsi="Times New Roman" w:cs="Times New Roman"/>
          <w:color w:val="434343"/>
          <w:sz w:val="24"/>
          <w:szCs w:val="24"/>
        </w:rPr>
      </w:pPr>
      <w:r>
        <w:rPr>
          <w:rFonts w:ascii="Times New Roman" w:eastAsia="Times New Roman" w:hAnsi="Times New Roman" w:cs="Times New Roman"/>
          <w:color w:val="434343"/>
          <w:sz w:val="24"/>
          <w:szCs w:val="24"/>
        </w:rPr>
        <w:t>Two or more races - Please Specify</w:t>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r>
      <w:r>
        <w:rPr>
          <w:rFonts w:ascii="Times New Roman" w:eastAsia="Times New Roman" w:hAnsi="Times New Roman" w:cs="Times New Roman"/>
          <w:color w:val="434343"/>
          <w:sz w:val="24"/>
          <w:szCs w:val="24"/>
        </w:rPr>
        <w:tab/>
        <w:t>19</w:t>
      </w:r>
      <w:r w:rsidR="005F5703">
        <w:rPr>
          <w:noProof/>
        </w:rPr>
        <w:pict w14:anchorId="79F586E9">
          <v:rect id="_x0000_i1025" alt="" style="width:468pt;height:.05pt;mso-width-percent:0;mso-height-percent:0;mso-width-percent:0;mso-height-percent:0" o:hralign="center" o:hrstd="t" o:hr="t" fillcolor="#a0a0a0" stroked="f"/>
        </w:pict>
      </w:r>
    </w:p>
    <w:p w14:paraId="293F16FD"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Adapted from Social Media Influencers Impact on Consumer Purchasing Decisions, 2023.</w:t>
      </w:r>
    </w:p>
    <w:p w14:paraId="7F577019" w14:textId="77777777" w:rsidR="003D21AD" w:rsidRDefault="003D21AD">
      <w:pPr>
        <w:spacing w:line="240" w:lineRule="auto"/>
        <w:jc w:val="both"/>
        <w:rPr>
          <w:rFonts w:ascii="Times New Roman" w:eastAsia="Times New Roman" w:hAnsi="Times New Roman" w:cs="Times New Roman"/>
          <w:sz w:val="24"/>
          <w:szCs w:val="24"/>
        </w:rPr>
      </w:pPr>
    </w:p>
    <w:p w14:paraId="6383E93E" w14:textId="2AB510EF" w:rsidR="009B0721" w:rsidRPr="003D21AD" w:rsidRDefault="00000000">
      <w:pPr>
        <w:spacing w:line="240" w:lineRule="auto"/>
        <w:jc w:val="both"/>
        <w:rPr>
          <w:rFonts w:ascii="Times New Roman" w:eastAsia="Times New Roman" w:hAnsi="Times New Roman" w:cs="Times New Roman"/>
          <w:b/>
          <w:color w:val="000000" w:themeColor="text1"/>
          <w:sz w:val="24"/>
          <w:szCs w:val="24"/>
        </w:rPr>
      </w:pPr>
      <w:r w:rsidRPr="003D21AD">
        <w:rPr>
          <w:rFonts w:ascii="Times New Roman" w:eastAsia="Times New Roman" w:hAnsi="Times New Roman" w:cs="Times New Roman"/>
          <w:b/>
          <w:color w:val="000000" w:themeColor="text1"/>
          <w:sz w:val="24"/>
          <w:szCs w:val="24"/>
        </w:rPr>
        <w:t>Table 2</w:t>
      </w:r>
    </w:p>
    <w:p w14:paraId="5697D44D" w14:textId="07E6F7FE" w:rsidR="009B0721" w:rsidRPr="003D21AD" w:rsidRDefault="003D21AD">
      <w:pPr>
        <w:spacing w:line="480" w:lineRule="auto"/>
        <w:jc w:val="both"/>
        <w:rPr>
          <w:rFonts w:ascii="Times New Roman" w:eastAsia="Times New Roman" w:hAnsi="Times New Roman" w:cs="Times New Roman"/>
          <w:i/>
          <w:color w:val="000000" w:themeColor="text1"/>
          <w:sz w:val="24"/>
          <w:szCs w:val="24"/>
        </w:rPr>
      </w:pPr>
      <w:r w:rsidRPr="003D21AD">
        <w:rPr>
          <w:noProof/>
          <w:color w:val="000000" w:themeColor="text1"/>
        </w:rPr>
        <w:drawing>
          <wp:anchor distT="114300" distB="114300" distL="114300" distR="114300" simplePos="0" relativeHeight="251658240" behindDoc="1" locked="0" layoutInCell="1" hidden="0" allowOverlap="1" wp14:anchorId="143CDA3D" wp14:editId="632D8EF8">
            <wp:simplePos x="0" y="0"/>
            <wp:positionH relativeFrom="column">
              <wp:posOffset>-125260</wp:posOffset>
            </wp:positionH>
            <wp:positionV relativeFrom="paragraph">
              <wp:posOffset>347650</wp:posOffset>
            </wp:positionV>
            <wp:extent cx="4384109" cy="2680570"/>
            <wp:effectExtent l="0" t="0" r="0" b="0"/>
            <wp:wrapNone/>
            <wp:docPr id="1" name="image1.png" descr="Chart"/>
            <wp:cNvGraphicFramePr/>
            <a:graphic xmlns:a="http://schemas.openxmlformats.org/drawingml/2006/main">
              <a:graphicData uri="http://schemas.openxmlformats.org/drawingml/2006/picture">
                <pic:pic xmlns:pic="http://schemas.openxmlformats.org/drawingml/2006/picture">
                  <pic:nvPicPr>
                    <pic:cNvPr id="0" name="image1.png" descr="Chart"/>
                    <pic:cNvPicPr preferRelativeResize="0"/>
                  </pic:nvPicPr>
                  <pic:blipFill>
                    <a:blip r:embed="rId34"/>
                    <a:srcRect/>
                    <a:stretch>
                      <a:fillRect/>
                    </a:stretch>
                  </pic:blipFill>
                  <pic:spPr>
                    <a:xfrm>
                      <a:off x="0" y="0"/>
                      <a:ext cx="4474922" cy="2736096"/>
                    </a:xfrm>
                    <a:prstGeom prst="rect">
                      <a:avLst/>
                    </a:prstGeom>
                    <a:ln/>
                  </pic:spPr>
                </pic:pic>
              </a:graphicData>
            </a:graphic>
            <wp14:sizeRelH relativeFrom="margin">
              <wp14:pctWidth>0</wp14:pctWidth>
            </wp14:sizeRelH>
            <wp14:sizeRelV relativeFrom="margin">
              <wp14:pctHeight>0</wp14:pctHeight>
            </wp14:sizeRelV>
          </wp:anchor>
        </w:drawing>
      </w:r>
      <w:r w:rsidRPr="003D21AD">
        <w:rPr>
          <w:rFonts w:ascii="Times New Roman" w:eastAsia="Times New Roman" w:hAnsi="Times New Roman" w:cs="Times New Roman"/>
          <w:i/>
          <w:color w:val="000000" w:themeColor="text1"/>
          <w:sz w:val="24"/>
          <w:szCs w:val="24"/>
        </w:rPr>
        <w:t>Hours Spent on Social Media According to Participants</w:t>
      </w:r>
    </w:p>
    <w:p w14:paraId="19B87394" w14:textId="77777777" w:rsidR="009B0721" w:rsidRDefault="009B0721">
      <w:pPr>
        <w:spacing w:line="480" w:lineRule="auto"/>
        <w:jc w:val="both"/>
        <w:rPr>
          <w:rFonts w:ascii="Times New Roman" w:eastAsia="Times New Roman" w:hAnsi="Times New Roman" w:cs="Times New Roman"/>
          <w:i/>
          <w:color w:val="434343"/>
          <w:sz w:val="24"/>
          <w:szCs w:val="24"/>
        </w:rPr>
      </w:pPr>
    </w:p>
    <w:p w14:paraId="5436B3EE" w14:textId="77777777" w:rsidR="009B0721" w:rsidRDefault="009B0721">
      <w:pPr>
        <w:spacing w:line="240" w:lineRule="auto"/>
        <w:jc w:val="both"/>
        <w:rPr>
          <w:rFonts w:ascii="Times New Roman" w:eastAsia="Times New Roman" w:hAnsi="Times New Roman" w:cs="Times New Roman"/>
          <w:b/>
          <w:color w:val="434343"/>
          <w:sz w:val="24"/>
          <w:szCs w:val="24"/>
        </w:rPr>
      </w:pPr>
    </w:p>
    <w:p w14:paraId="51A19005" w14:textId="77777777" w:rsidR="009B0721" w:rsidRDefault="009B0721">
      <w:pPr>
        <w:spacing w:line="480" w:lineRule="auto"/>
        <w:jc w:val="both"/>
        <w:rPr>
          <w:rFonts w:ascii="Times New Roman" w:eastAsia="Times New Roman" w:hAnsi="Times New Roman" w:cs="Times New Roman"/>
          <w:b/>
          <w:color w:val="434343"/>
          <w:sz w:val="24"/>
          <w:szCs w:val="24"/>
        </w:rPr>
      </w:pPr>
    </w:p>
    <w:p w14:paraId="3E1EF27F" w14:textId="77777777" w:rsidR="009B0721" w:rsidRDefault="009B0721">
      <w:pPr>
        <w:spacing w:line="480" w:lineRule="auto"/>
        <w:jc w:val="both"/>
        <w:rPr>
          <w:rFonts w:ascii="Times New Roman" w:eastAsia="Times New Roman" w:hAnsi="Times New Roman" w:cs="Times New Roman"/>
          <w:b/>
          <w:color w:val="434343"/>
          <w:sz w:val="24"/>
          <w:szCs w:val="24"/>
        </w:rPr>
      </w:pPr>
    </w:p>
    <w:p w14:paraId="4449D471" w14:textId="77777777" w:rsidR="009B0721" w:rsidRDefault="009B0721">
      <w:pPr>
        <w:widowControl w:val="0"/>
        <w:spacing w:line="480" w:lineRule="auto"/>
        <w:jc w:val="center"/>
        <w:rPr>
          <w:rFonts w:ascii="Times New Roman" w:eastAsia="Times New Roman" w:hAnsi="Times New Roman" w:cs="Times New Roman"/>
          <w:b/>
          <w:color w:val="222222"/>
          <w:sz w:val="24"/>
          <w:szCs w:val="24"/>
        </w:rPr>
      </w:pPr>
    </w:p>
    <w:p w14:paraId="5F67D8E0" w14:textId="77777777" w:rsidR="009B0721" w:rsidRDefault="009B0721">
      <w:pPr>
        <w:widowControl w:val="0"/>
        <w:spacing w:line="480" w:lineRule="auto"/>
        <w:rPr>
          <w:rFonts w:ascii="Times New Roman" w:eastAsia="Times New Roman" w:hAnsi="Times New Roman" w:cs="Times New Roman"/>
          <w:b/>
          <w:color w:val="222222"/>
          <w:sz w:val="24"/>
          <w:szCs w:val="24"/>
        </w:rPr>
      </w:pPr>
    </w:p>
    <w:p w14:paraId="2DF803CF" w14:textId="77777777" w:rsidR="009B07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3</w:t>
      </w:r>
    </w:p>
    <w:p w14:paraId="1EB6EE66" w14:textId="77777777" w:rsidR="009B0721"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Number of SMIs Followed by Consumers</w:t>
      </w:r>
    </w:p>
    <w:tbl>
      <w:tblPr>
        <w:tblStyle w:val="a"/>
        <w:tblW w:w="7365" w:type="dxa"/>
        <w:tblBorders>
          <w:top w:val="nil"/>
          <w:left w:val="nil"/>
          <w:bottom w:val="nil"/>
          <w:right w:val="nil"/>
          <w:insideH w:val="nil"/>
          <w:insideV w:val="nil"/>
        </w:tblBorders>
        <w:tblLayout w:type="fixed"/>
        <w:tblLook w:val="0600" w:firstRow="0" w:lastRow="0" w:firstColumn="0" w:lastColumn="0" w:noHBand="1" w:noVBand="1"/>
      </w:tblPr>
      <w:tblGrid>
        <w:gridCol w:w="4350"/>
        <w:gridCol w:w="1545"/>
        <w:gridCol w:w="1470"/>
      </w:tblGrid>
      <w:tr w:rsidR="009B0721" w14:paraId="62DE4318" w14:textId="77777777">
        <w:trPr>
          <w:trHeight w:val="345"/>
        </w:trPr>
        <w:tc>
          <w:tcPr>
            <w:tcW w:w="4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AE47C7E"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Quantity of Influencers</w:t>
            </w:r>
          </w:p>
        </w:tc>
        <w:tc>
          <w:tcPr>
            <w:tcW w:w="15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88EBE0"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1CDE530"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r>
      <w:tr w:rsidR="009B0721" w14:paraId="7190A43D" w14:textId="77777777">
        <w:trPr>
          <w:trHeight w:val="330"/>
        </w:trPr>
        <w:tc>
          <w:tcPr>
            <w:tcW w:w="43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C0D5B3"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D2EFAC"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47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416371"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r>
      <w:tr w:rsidR="009B0721" w14:paraId="43A5AE92" w14:textId="77777777">
        <w:trPr>
          <w:trHeight w:val="315"/>
        </w:trPr>
        <w:tc>
          <w:tcPr>
            <w:tcW w:w="43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F9AF38"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tc>
        <w:tc>
          <w:tcPr>
            <w:tcW w:w="15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C3E950"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47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DA601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r>
      <w:tr w:rsidR="009B0721" w14:paraId="2B6D5792" w14:textId="77777777">
        <w:trPr>
          <w:trHeight w:val="345"/>
        </w:trPr>
        <w:tc>
          <w:tcPr>
            <w:tcW w:w="43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26EACF"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c>
          <w:tcPr>
            <w:tcW w:w="15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0AE3E2"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47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D54963"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r>
      <w:tr w:rsidR="009B0721" w14:paraId="5901A817" w14:textId="77777777">
        <w:trPr>
          <w:trHeight w:val="345"/>
        </w:trPr>
        <w:tc>
          <w:tcPr>
            <w:tcW w:w="43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C55881"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16-20</w:t>
            </w:r>
          </w:p>
        </w:tc>
        <w:tc>
          <w:tcPr>
            <w:tcW w:w="15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E105E2"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47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AB91B5"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r>
      <w:tr w:rsidR="009B0721" w14:paraId="58454C2C" w14:textId="77777777">
        <w:trPr>
          <w:trHeight w:val="345"/>
        </w:trPr>
        <w:tc>
          <w:tcPr>
            <w:tcW w:w="435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F9A644E"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5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106D808"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47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9A80A1"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r>
    </w:tbl>
    <w:p w14:paraId="758809D9" w14:textId="77777777" w:rsidR="009B0721" w:rsidRDefault="009B0721">
      <w:pPr>
        <w:rPr>
          <w:rFonts w:ascii="Times New Roman" w:eastAsia="Times New Roman" w:hAnsi="Times New Roman" w:cs="Times New Roman"/>
          <w:sz w:val="24"/>
          <w:szCs w:val="24"/>
        </w:rPr>
      </w:pPr>
    </w:p>
    <w:p w14:paraId="7EEED02D" w14:textId="77777777" w:rsidR="009B07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w:t>
      </w:r>
    </w:p>
    <w:p w14:paraId="2AB5426A" w14:textId="77777777" w:rsidR="009B0721"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Frequency of Clicks on SMI-led Advertisements by Consumers</w:t>
      </w:r>
    </w:p>
    <w:tbl>
      <w:tblPr>
        <w:tblStyle w:val="a0"/>
        <w:tblW w:w="6255" w:type="dxa"/>
        <w:tblBorders>
          <w:top w:val="nil"/>
          <w:left w:val="nil"/>
          <w:bottom w:val="nil"/>
          <w:right w:val="nil"/>
          <w:insideH w:val="nil"/>
          <w:insideV w:val="nil"/>
        </w:tblBorders>
        <w:tblLayout w:type="fixed"/>
        <w:tblLook w:val="0600" w:firstRow="0" w:lastRow="0" w:firstColumn="0" w:lastColumn="0" w:noHBand="1" w:noVBand="1"/>
      </w:tblPr>
      <w:tblGrid>
        <w:gridCol w:w="4800"/>
        <w:gridCol w:w="1455"/>
      </w:tblGrid>
      <w:tr w:rsidR="009B0721" w14:paraId="03489567" w14:textId="77777777">
        <w:trPr>
          <w:trHeight w:val="345"/>
        </w:trPr>
        <w:tc>
          <w:tcPr>
            <w:tcW w:w="4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6C19DED"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of Clicks</w:t>
            </w:r>
          </w:p>
        </w:tc>
        <w:tc>
          <w:tcPr>
            <w:tcW w:w="14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CD4302A"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r>
      <w:tr w:rsidR="009B0721" w14:paraId="37E004E7" w14:textId="77777777">
        <w:trPr>
          <w:trHeight w:val="281"/>
        </w:trPr>
        <w:tc>
          <w:tcPr>
            <w:tcW w:w="480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98313D"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Only if it’s a product I’m interested in</w:t>
            </w:r>
          </w:p>
        </w:tc>
        <w:tc>
          <w:tcPr>
            <w:tcW w:w="145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3A5BA11"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37.6%</w:t>
            </w:r>
          </w:p>
        </w:tc>
      </w:tr>
      <w:tr w:rsidR="009B0721" w14:paraId="28288072" w14:textId="77777777">
        <w:trPr>
          <w:trHeight w:val="555"/>
        </w:trPr>
        <w:tc>
          <w:tcPr>
            <w:tcW w:w="480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8ECF5"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Always</w:t>
            </w:r>
          </w:p>
        </w:tc>
        <w:tc>
          <w:tcPr>
            <w:tcW w:w="145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174114"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9B0721" w14:paraId="1EA0DE1D" w14:textId="77777777">
        <w:trPr>
          <w:trHeight w:val="345"/>
        </w:trPr>
        <w:tc>
          <w:tcPr>
            <w:tcW w:w="480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4D469A2"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Often</w:t>
            </w:r>
          </w:p>
        </w:tc>
        <w:tc>
          <w:tcPr>
            <w:tcW w:w="145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E54BFC"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B0721" w14:paraId="30F31633" w14:textId="77777777">
        <w:trPr>
          <w:trHeight w:val="345"/>
        </w:trPr>
        <w:tc>
          <w:tcPr>
            <w:tcW w:w="480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75B0AA"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145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073116"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9B0721" w14:paraId="4EE5418A" w14:textId="77777777">
        <w:trPr>
          <w:trHeight w:val="345"/>
        </w:trPr>
        <w:tc>
          <w:tcPr>
            <w:tcW w:w="480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A76A01"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Rarely</w:t>
            </w:r>
          </w:p>
        </w:tc>
        <w:tc>
          <w:tcPr>
            <w:tcW w:w="145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9AB381"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r>
      <w:tr w:rsidR="009B0721" w14:paraId="2F116827" w14:textId="77777777">
        <w:trPr>
          <w:trHeight w:val="345"/>
        </w:trPr>
        <w:tc>
          <w:tcPr>
            <w:tcW w:w="480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1037A1"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Never</w:t>
            </w:r>
          </w:p>
        </w:tc>
        <w:tc>
          <w:tcPr>
            <w:tcW w:w="145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32F5EE"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r>
    </w:tbl>
    <w:p w14:paraId="49D57EF4" w14:textId="77777777" w:rsidR="009B0721" w:rsidRDefault="009B0721">
      <w:pPr>
        <w:rPr>
          <w:rFonts w:ascii="Times New Roman" w:eastAsia="Times New Roman" w:hAnsi="Times New Roman" w:cs="Times New Roman"/>
          <w:sz w:val="24"/>
          <w:szCs w:val="24"/>
        </w:rPr>
      </w:pPr>
    </w:p>
    <w:p w14:paraId="1E7427DE" w14:textId="77777777" w:rsidR="009B07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w:t>
      </w:r>
    </w:p>
    <w:p w14:paraId="692A1F3A" w14:textId="77777777" w:rsidR="009B0721"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Importance of Influencer Authenticity</w:t>
      </w:r>
    </w:p>
    <w:tbl>
      <w:tblPr>
        <w:tblStyle w:val="a1"/>
        <w:tblW w:w="9180" w:type="dxa"/>
        <w:tblBorders>
          <w:top w:val="nil"/>
          <w:left w:val="nil"/>
          <w:bottom w:val="nil"/>
          <w:right w:val="nil"/>
          <w:insideH w:val="nil"/>
          <w:insideV w:val="nil"/>
        </w:tblBorders>
        <w:tblLayout w:type="fixed"/>
        <w:tblLook w:val="0600" w:firstRow="0" w:lastRow="0" w:firstColumn="0" w:lastColumn="0" w:noHBand="1" w:noVBand="1"/>
      </w:tblPr>
      <w:tblGrid>
        <w:gridCol w:w="6660"/>
        <w:gridCol w:w="1245"/>
        <w:gridCol w:w="1275"/>
      </w:tblGrid>
      <w:tr w:rsidR="009B0721" w14:paraId="0B311CA3" w14:textId="77777777">
        <w:trPr>
          <w:trHeight w:val="345"/>
        </w:trPr>
        <w:tc>
          <w:tcPr>
            <w:tcW w:w="66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FFCDB06"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Important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Me That An Influencer Promoting A Product Is Authentic</w:t>
            </w:r>
          </w:p>
        </w:tc>
        <w:tc>
          <w:tcPr>
            <w:tcW w:w="124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6B3EAE"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50A0AF"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r>
      <w:tr w:rsidR="009B0721" w14:paraId="42720E02" w14:textId="77777777">
        <w:trPr>
          <w:trHeight w:val="555"/>
        </w:trPr>
        <w:tc>
          <w:tcPr>
            <w:tcW w:w="66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24627E" w14:textId="77777777" w:rsidR="009B072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2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6E56"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7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0CCF1A"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36.6</w:t>
            </w:r>
          </w:p>
        </w:tc>
      </w:tr>
      <w:tr w:rsidR="009B0721" w14:paraId="153A1208" w14:textId="77777777">
        <w:trPr>
          <w:trHeight w:val="555"/>
        </w:trPr>
        <w:tc>
          <w:tcPr>
            <w:tcW w:w="66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903C6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2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46A989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27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6D53F0"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r>
      <w:tr w:rsidR="009B0721" w14:paraId="7674EAAC" w14:textId="77777777">
        <w:trPr>
          <w:trHeight w:val="345"/>
        </w:trPr>
        <w:tc>
          <w:tcPr>
            <w:tcW w:w="66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D2697C"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12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25BD2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27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71608"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r>
      <w:tr w:rsidR="009B0721" w14:paraId="543C8F5A" w14:textId="77777777">
        <w:trPr>
          <w:trHeight w:val="345"/>
        </w:trPr>
        <w:tc>
          <w:tcPr>
            <w:tcW w:w="66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5BCA68"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2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70F6C9"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7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B8525C"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B0721" w14:paraId="0F5E404B" w14:textId="77777777">
        <w:trPr>
          <w:trHeight w:val="345"/>
        </w:trPr>
        <w:tc>
          <w:tcPr>
            <w:tcW w:w="66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545A2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24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91401B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7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93422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bl>
    <w:p w14:paraId="2DD53A77" w14:textId="77777777" w:rsidR="009B0721" w:rsidRDefault="009B0721">
      <w:pPr>
        <w:rPr>
          <w:rFonts w:ascii="Times New Roman" w:eastAsia="Times New Roman" w:hAnsi="Times New Roman" w:cs="Times New Roman"/>
          <w:sz w:val="24"/>
          <w:szCs w:val="24"/>
        </w:rPr>
      </w:pPr>
    </w:p>
    <w:p w14:paraId="0567F2A3" w14:textId="77777777" w:rsidR="003D21AD" w:rsidRDefault="003D21AD">
      <w:pPr>
        <w:rPr>
          <w:rFonts w:ascii="Times New Roman" w:eastAsia="Times New Roman" w:hAnsi="Times New Roman" w:cs="Times New Roman"/>
          <w:b/>
          <w:sz w:val="24"/>
          <w:szCs w:val="24"/>
        </w:rPr>
      </w:pPr>
    </w:p>
    <w:p w14:paraId="0266541A" w14:textId="77777777" w:rsidR="003D21AD" w:rsidRDefault="003D21AD">
      <w:pPr>
        <w:rPr>
          <w:rFonts w:ascii="Times New Roman" w:eastAsia="Times New Roman" w:hAnsi="Times New Roman" w:cs="Times New Roman"/>
          <w:b/>
          <w:sz w:val="24"/>
          <w:szCs w:val="24"/>
        </w:rPr>
      </w:pPr>
    </w:p>
    <w:p w14:paraId="6830AA10" w14:textId="7FD3FB8D" w:rsidR="009B07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w:t>
      </w:r>
    </w:p>
    <w:p w14:paraId="2DF928EA" w14:textId="77777777" w:rsidR="009B0721"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Impact of SMI Authenticity on Consumer Purchase Decisions </w:t>
      </w:r>
    </w:p>
    <w:tbl>
      <w:tblPr>
        <w:tblStyle w:val="a2"/>
        <w:tblW w:w="9360" w:type="dxa"/>
        <w:tblBorders>
          <w:top w:val="nil"/>
          <w:left w:val="nil"/>
          <w:bottom w:val="nil"/>
          <w:right w:val="nil"/>
          <w:insideH w:val="nil"/>
          <w:insideV w:val="nil"/>
        </w:tblBorders>
        <w:tblLayout w:type="fixed"/>
        <w:tblLook w:val="0600" w:firstRow="0" w:lastRow="0" w:firstColumn="0" w:lastColumn="0" w:noHBand="1" w:noVBand="1"/>
      </w:tblPr>
      <w:tblGrid>
        <w:gridCol w:w="5982"/>
        <w:gridCol w:w="1117"/>
        <w:gridCol w:w="1117"/>
        <w:gridCol w:w="1144"/>
      </w:tblGrid>
      <w:tr w:rsidR="009B0721" w14:paraId="01EC1397" w14:textId="77777777">
        <w:trPr>
          <w:trHeight w:val="345"/>
        </w:trPr>
        <w:tc>
          <w:tcPr>
            <w:tcW w:w="59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A37193"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You Make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Purchase After Seeing An </w:t>
            </w:r>
            <w:proofErr w:type="spellStart"/>
            <w:r>
              <w:rPr>
                <w:rFonts w:ascii="Times New Roman" w:eastAsia="Times New Roman" w:hAnsi="Times New Roman" w:cs="Times New Roman"/>
                <w:sz w:val="24"/>
                <w:szCs w:val="24"/>
              </w:rPr>
              <w:t>Smi</w:t>
            </w:r>
            <w:proofErr w:type="spellEnd"/>
            <w:r>
              <w:rPr>
                <w:rFonts w:ascii="Times New Roman" w:eastAsia="Times New Roman" w:hAnsi="Times New Roman" w:cs="Times New Roman"/>
                <w:sz w:val="24"/>
                <w:szCs w:val="24"/>
              </w:rPr>
              <w:t xml:space="preserve"> Promote A Product</w:t>
            </w:r>
          </w:p>
        </w:tc>
        <w:tc>
          <w:tcPr>
            <w:tcW w:w="1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B48E2B3"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1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62DE61D"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1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E1AE65"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r>
      <w:tr w:rsidR="009B0721" w14:paraId="6C09A8FB" w14:textId="77777777">
        <w:trPr>
          <w:trHeight w:val="555"/>
        </w:trPr>
        <w:tc>
          <w:tcPr>
            <w:tcW w:w="597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B8327D"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11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D75CCD1"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11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3F2B85"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114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754CA1"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0.773</w:t>
            </w:r>
          </w:p>
        </w:tc>
      </w:tr>
      <w:tr w:rsidR="009B0721" w14:paraId="5C7D34C0" w14:textId="77777777">
        <w:trPr>
          <w:trHeight w:val="555"/>
        </w:trPr>
        <w:tc>
          <w:tcPr>
            <w:tcW w:w="597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A4A5FC"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11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097AD"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11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47AD99"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tc>
        <w:tc>
          <w:tcPr>
            <w:tcW w:w="114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DBBA0B"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1.096</w:t>
            </w:r>
          </w:p>
        </w:tc>
      </w:tr>
      <w:tr w:rsidR="009B0721" w14:paraId="15D88187" w14:textId="77777777">
        <w:trPr>
          <w:trHeight w:val="345"/>
        </w:trPr>
        <w:tc>
          <w:tcPr>
            <w:tcW w:w="5979"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5D9426"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sure</w:t>
            </w:r>
          </w:p>
        </w:tc>
        <w:tc>
          <w:tcPr>
            <w:tcW w:w="111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094CF3"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117"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6D9C346"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114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25025D" w14:textId="77777777" w:rsidR="009B0721"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1.190</w:t>
            </w:r>
          </w:p>
        </w:tc>
      </w:tr>
    </w:tbl>
    <w:p w14:paraId="2DEDE66B" w14:textId="77777777" w:rsidR="009B0721" w:rsidRDefault="009B0721">
      <w:pPr>
        <w:rPr>
          <w:rFonts w:ascii="Times New Roman" w:eastAsia="Times New Roman" w:hAnsi="Times New Roman" w:cs="Times New Roman"/>
          <w:b/>
          <w:sz w:val="24"/>
          <w:szCs w:val="24"/>
        </w:rPr>
      </w:pPr>
    </w:p>
    <w:p w14:paraId="1AAD7090" w14:textId="77777777" w:rsidR="009B0721" w:rsidRDefault="009B0721">
      <w:pPr>
        <w:spacing w:line="480" w:lineRule="auto"/>
        <w:rPr>
          <w:rFonts w:ascii="Times New Roman" w:eastAsia="Times New Roman" w:hAnsi="Times New Roman" w:cs="Times New Roman"/>
          <w:b/>
          <w:sz w:val="24"/>
          <w:szCs w:val="24"/>
        </w:rPr>
      </w:pPr>
    </w:p>
    <w:p w14:paraId="0AC4080D" w14:textId="77777777" w:rsidR="009B0721" w:rsidRDefault="009B0721">
      <w:pPr>
        <w:spacing w:line="480" w:lineRule="auto"/>
        <w:rPr>
          <w:rFonts w:ascii="Times New Roman" w:eastAsia="Times New Roman" w:hAnsi="Times New Roman" w:cs="Times New Roman"/>
          <w:b/>
          <w:sz w:val="24"/>
          <w:szCs w:val="24"/>
        </w:rPr>
      </w:pPr>
    </w:p>
    <w:p w14:paraId="1D7595FE" w14:textId="77777777" w:rsidR="009B0721" w:rsidRDefault="009B0721">
      <w:pPr>
        <w:spacing w:line="480" w:lineRule="auto"/>
        <w:ind w:firstLine="720"/>
        <w:rPr>
          <w:rFonts w:ascii="Times New Roman" w:eastAsia="Times New Roman" w:hAnsi="Times New Roman" w:cs="Times New Roman"/>
          <w:sz w:val="24"/>
          <w:szCs w:val="24"/>
        </w:rPr>
      </w:pPr>
    </w:p>
    <w:p w14:paraId="4307FEC0" w14:textId="77777777" w:rsidR="009B0721" w:rsidRDefault="009B0721">
      <w:pPr>
        <w:spacing w:line="480" w:lineRule="auto"/>
        <w:ind w:firstLine="720"/>
        <w:rPr>
          <w:rFonts w:ascii="Times New Roman" w:eastAsia="Times New Roman" w:hAnsi="Times New Roman" w:cs="Times New Roman"/>
          <w:sz w:val="24"/>
          <w:szCs w:val="24"/>
        </w:rPr>
      </w:pPr>
    </w:p>
    <w:p w14:paraId="24C4DE8C" w14:textId="77777777" w:rsidR="009B0721" w:rsidRDefault="009B0721">
      <w:pPr>
        <w:rPr>
          <w:rFonts w:ascii="Times New Roman" w:eastAsia="Times New Roman" w:hAnsi="Times New Roman" w:cs="Times New Roman"/>
          <w:b/>
          <w:color w:val="222222"/>
          <w:sz w:val="24"/>
          <w:szCs w:val="24"/>
        </w:rPr>
      </w:pPr>
    </w:p>
    <w:sectPr w:rsidR="009B0721">
      <w:headerReference w:type="default" r:id="rId35"/>
      <w:footerReference w:type="default" r:id="rId3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7C414" w14:textId="77777777" w:rsidR="005F5703" w:rsidRDefault="005F5703">
      <w:pPr>
        <w:spacing w:line="240" w:lineRule="auto"/>
      </w:pPr>
      <w:r>
        <w:separator/>
      </w:r>
    </w:p>
  </w:endnote>
  <w:endnote w:type="continuationSeparator" w:id="0">
    <w:p w14:paraId="78B65953" w14:textId="77777777" w:rsidR="005F5703" w:rsidRDefault="005F5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A375" w14:textId="77777777" w:rsidR="009B0721" w:rsidRDefault="009B0721">
    <w:pPr>
      <w:widowControl w:val="0"/>
      <w:pBdr>
        <w:top w:val="nil"/>
        <w:left w:val="nil"/>
        <w:bottom w:val="nil"/>
        <w:right w:val="nil"/>
        <w:between w:val="nil"/>
      </w:pBdr>
      <w:rPr>
        <w:rFonts w:ascii="Times New Roman" w:eastAsia="Times New Roman" w:hAnsi="Times New Roman" w:cs="Times New Roman"/>
        <w:sz w:val="24"/>
        <w:szCs w:val="24"/>
      </w:rPr>
    </w:pPr>
  </w:p>
  <w:p w14:paraId="575732CC" w14:textId="77777777" w:rsidR="009B0721" w:rsidRDefault="009B0721">
    <w:pPr>
      <w:tabs>
        <w:tab w:val="center" w:pos="4680"/>
        <w:tab w:val="right" w:pos="9360"/>
      </w:tabs>
      <w:spacing w:line="480" w:lineRule="auto"/>
      <w:ind w:firstLine="720"/>
      <w:rPr>
        <w:rFonts w:ascii="Times New Roman" w:eastAsia="Times New Roman" w:hAnsi="Times New Roman" w:cs="Times New Roman"/>
        <w:sz w:val="24"/>
        <w:szCs w:val="24"/>
      </w:rPr>
    </w:pPr>
  </w:p>
  <w:p w14:paraId="4744ACF4" w14:textId="77777777" w:rsidR="009B0721" w:rsidRDefault="009B0721">
    <w:pPr>
      <w:pBdr>
        <w:top w:val="nil"/>
        <w:left w:val="nil"/>
        <w:bottom w:val="nil"/>
        <w:right w:val="nil"/>
        <w:between w:val="nil"/>
      </w:pBdr>
      <w:tabs>
        <w:tab w:val="center" w:pos="4680"/>
        <w:tab w:val="right" w:pos="9360"/>
      </w:tabs>
      <w:spacing w:line="240" w:lineRule="auto"/>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B6EA" w14:textId="77777777" w:rsidR="005F5703" w:rsidRDefault="005F5703">
      <w:pPr>
        <w:spacing w:line="240" w:lineRule="auto"/>
      </w:pPr>
      <w:r>
        <w:separator/>
      </w:r>
    </w:p>
  </w:footnote>
  <w:footnote w:type="continuationSeparator" w:id="0">
    <w:p w14:paraId="63398601" w14:textId="77777777" w:rsidR="005F5703" w:rsidRDefault="005F57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4024"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INFLUENCERS’ IMPACT ON CONSUMER PURCHASING DECISIONS</w:t>
    </w:r>
  </w:p>
  <w:p w14:paraId="783E6943" w14:textId="77777777" w:rsidR="009B07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59146C" w14:textId="77777777" w:rsidR="009B0721" w:rsidRDefault="00000000">
    <w:pPr>
      <w:ind w:left="86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3D21AD">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721"/>
    <w:rsid w:val="002B6423"/>
    <w:rsid w:val="003D21AD"/>
    <w:rsid w:val="005F5703"/>
    <w:rsid w:val="009B0721"/>
    <w:rsid w:val="009F7094"/>
    <w:rsid w:val="00A17690"/>
    <w:rsid w:val="00A57AFA"/>
    <w:rsid w:val="00CD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C55D"/>
  <w15:docId w15:val="{5B3BF594-88A4-8849-BF59-2334881C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Revision">
    <w:name w:val="Revision"/>
    <w:hidden/>
    <w:uiPriority w:val="99"/>
    <w:semiHidden/>
    <w:rsid w:val="007911C6"/>
    <w:pPr>
      <w:spacing w:line="240" w:lineRule="auto"/>
    </w:pPr>
  </w:style>
  <w:style w:type="character" w:styleId="CommentReference">
    <w:name w:val="annotation reference"/>
    <w:basedOn w:val="DefaultParagraphFont"/>
    <w:uiPriority w:val="99"/>
    <w:semiHidden/>
    <w:unhideWhenUsed/>
    <w:rsid w:val="007911C6"/>
    <w:rPr>
      <w:sz w:val="16"/>
      <w:szCs w:val="16"/>
    </w:rPr>
  </w:style>
  <w:style w:type="paragraph" w:styleId="CommentText">
    <w:name w:val="annotation text"/>
    <w:basedOn w:val="Normal"/>
    <w:link w:val="CommentTextChar"/>
    <w:uiPriority w:val="99"/>
    <w:semiHidden/>
    <w:unhideWhenUsed/>
    <w:rsid w:val="007911C6"/>
    <w:pPr>
      <w:spacing w:line="240" w:lineRule="auto"/>
    </w:pPr>
    <w:rPr>
      <w:sz w:val="20"/>
      <w:szCs w:val="20"/>
    </w:rPr>
  </w:style>
  <w:style w:type="character" w:customStyle="1" w:styleId="CommentTextChar">
    <w:name w:val="Comment Text Char"/>
    <w:basedOn w:val="DefaultParagraphFont"/>
    <w:link w:val="CommentText"/>
    <w:uiPriority w:val="99"/>
    <w:semiHidden/>
    <w:rsid w:val="007911C6"/>
    <w:rPr>
      <w:sz w:val="20"/>
      <w:szCs w:val="20"/>
    </w:rPr>
  </w:style>
  <w:style w:type="paragraph" w:styleId="CommentSubject">
    <w:name w:val="annotation subject"/>
    <w:basedOn w:val="CommentText"/>
    <w:next w:val="CommentText"/>
    <w:link w:val="CommentSubjectChar"/>
    <w:uiPriority w:val="99"/>
    <w:semiHidden/>
    <w:unhideWhenUsed/>
    <w:rsid w:val="007911C6"/>
    <w:rPr>
      <w:b/>
      <w:bCs/>
    </w:rPr>
  </w:style>
  <w:style w:type="character" w:customStyle="1" w:styleId="CommentSubjectChar">
    <w:name w:val="Comment Subject Char"/>
    <w:basedOn w:val="CommentTextChar"/>
    <w:link w:val="CommentSubject"/>
    <w:uiPriority w:val="99"/>
    <w:semiHidden/>
    <w:rsid w:val="007911C6"/>
    <w:rPr>
      <w:b/>
      <w:bCs/>
      <w:sz w:val="20"/>
      <w:szCs w:val="2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0747563221002338" TargetMode="External"/><Relationship Id="rId18" Type="http://schemas.openxmlformats.org/officeDocument/2006/relationships/hyperlink" Target="https://www.forbes.com/sites/kateharrison/2017/01/09/top-10-trends-that-will-transform-digital-marketing-in-2017/?sh=562c4563bf51" TargetMode="External"/><Relationship Id="rId26" Type="http://schemas.openxmlformats.org/officeDocument/2006/relationships/hyperlink" Target="https://doi.org/10.1080/02650487.2019.1634898" TargetMode="External"/><Relationship Id="rId21" Type="http://schemas.openxmlformats.org/officeDocument/2006/relationships/hyperlink" Target="https://doi.org/10.1080/15252019.2020.1737849" TargetMode="External"/><Relationship Id="rId34" Type="http://schemas.openxmlformats.org/officeDocument/2006/relationships/image" Target="media/image1.png"/><Relationship Id="rId7" Type="http://schemas.openxmlformats.org/officeDocument/2006/relationships/hyperlink" Target="https://doi.org/10.1080/02650487.2019.1634898" TargetMode="External"/><Relationship Id="rId12" Type="http://schemas.openxmlformats.org/officeDocument/2006/relationships/hyperlink" Target="https://doi.org/10.1080/02650487.2021.1930939" TargetMode="External"/><Relationship Id="rId17" Type="http://schemas.openxmlformats.org/officeDocument/2006/relationships/hyperlink" Target="https://www.media-education-portal.com/uploads/1/2/4/7/124735657/08_lifestyle_branding_glucksman.pdf" TargetMode="External"/><Relationship Id="rId25" Type="http://schemas.openxmlformats.org/officeDocument/2006/relationships/hyperlink" Target="https://www.entrepreneur.com/growing-a-business/top-8-marketing-trends-that-will-define-2017/299917" TargetMode="External"/><Relationship Id="rId33" Type="http://schemas.openxmlformats.org/officeDocument/2006/relationships/hyperlink" Target="https://scholarworks.merrimack.edu/honors_capstones/5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fluencermarketinghub.com/influencer-marketing-2019-benchmark-report/" TargetMode="External"/><Relationship Id="rId20" Type="http://schemas.openxmlformats.org/officeDocument/2006/relationships/hyperlink" Target="https://www.forbes.com/sites/forbesagencycouncil/2022/04/28/how-social-media-impacts-consumer-buying/?sh=cdea72f337d5" TargetMode="External"/><Relationship Id="rId29" Type="http://schemas.openxmlformats.org/officeDocument/2006/relationships/hyperlink" Target="https://www.adweek.com/performance-marketing/10-reasons-why-influencer-marketing-is-the-next-big-thin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1553118x.2019.1634075" TargetMode="External"/><Relationship Id="rId24" Type="http://schemas.openxmlformats.org/officeDocument/2006/relationships/hyperlink" Target="https://doi.org/10.1080/02650487.2021.1930939" TargetMode="External"/><Relationship Id="rId32" Type="http://schemas.openxmlformats.org/officeDocument/2006/relationships/hyperlink" Target="https://doi.org/10.1016/j.ausmj.2020.03.002"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ewresearch.org/fact-tank/2022/11/21/for-shopping-phones-are-common-and-influencers-have-become-a-factor-especially-for-young-adults/" TargetMode="External"/><Relationship Id="rId23" Type="http://schemas.openxmlformats.org/officeDocument/2006/relationships/hyperlink" Target="https://www.forbes.com/sites/forbescommunicationscouncil/2020/06/25/the-power-of-social-media-to-capture-todays-consumer/?sh=e3eb771789e1" TargetMode="External"/><Relationship Id="rId28" Type="http://schemas.openxmlformats.org/officeDocument/2006/relationships/hyperlink" Target="https://doi.org/10.1108/JPBM-03-2019-2292" TargetMode="External"/><Relationship Id="rId36" Type="http://schemas.openxmlformats.org/officeDocument/2006/relationships/footer" Target="footer1.xml"/><Relationship Id="rId10" Type="http://schemas.openxmlformats.org/officeDocument/2006/relationships/hyperlink" Target="https://doi.org/10.1016/j.jbusres.2021.03.067" TargetMode="External"/><Relationship Id="rId19" Type="http://schemas.openxmlformats.org/officeDocument/2006/relationships/hyperlink" Target="https://doi.org/https://doi.org/10.29244/jcs.4.2.76-89" TargetMode="External"/><Relationship Id="rId31" Type="http://schemas.openxmlformats.org/officeDocument/2006/relationships/hyperlink" Target="https://www.nfi.edu/social-media-influencer/" TargetMode="External"/><Relationship Id="rId4" Type="http://schemas.openxmlformats.org/officeDocument/2006/relationships/webSettings" Target="webSettings.xml"/><Relationship Id="rId9" Type="http://schemas.openxmlformats.org/officeDocument/2006/relationships/hyperlink" Target="https://stunitednewsfeed.org/the-impact-of-influencer-marketing-on-consumers-buying-behaviour/" TargetMode="External"/><Relationship Id="rId14" Type="http://schemas.openxmlformats.org/officeDocument/2006/relationships/hyperlink" Target="https://doi.org/10.1016/j.heliyon.2020.e05543" TargetMode="External"/><Relationship Id="rId22" Type="http://schemas.openxmlformats.org/officeDocument/2006/relationships/hyperlink" Target="https://doi.org/10.14707/ajbr.170035" TargetMode="External"/><Relationship Id="rId27" Type="http://schemas.openxmlformats.org/officeDocument/2006/relationships/hyperlink" Target="https://aisel.aisnet.org/ukais2020/10/" TargetMode="External"/><Relationship Id="rId30" Type="http://schemas.openxmlformats.org/officeDocument/2006/relationships/hyperlink" Target="https://influencermarketinghub.com/tapinfluence/" TargetMode="External"/><Relationship Id="rId35" Type="http://schemas.openxmlformats.org/officeDocument/2006/relationships/header" Target="header1.xml"/><Relationship Id="rId8" Type="http://schemas.openxmlformats.org/officeDocument/2006/relationships/hyperlink" Target="https://doi.org/10.12962/j23546026.y2019i5.630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ew3ljHFVwQWl9+ye19hQST7yBw==">AMUW2mWrOvJIDSGUekdD+RlbvGg2HYzke+vtFrRhLqr14PQz4L2YlfgUSpSqqhC4GZlrFRikNXlsinXqaIYmJKK5Zkfb+WsMm1WUfADGzT7ftsxgz+smQpsfmKrPaFSCbRjjk2U3tNo97Cn9LbmE/Lm/WrC4QCBGMof9K8BbSL0eD/pgkRk0mOczdkXvzQYBwZ5s4L6dCa9AIp02ZAx4PStBSHzmSmeRwQ==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7043</Words>
  <Characters>40148</Characters>
  <Application>Microsoft Office Word</Application>
  <DocSecurity>0</DocSecurity>
  <Lines>334</Lines>
  <Paragraphs>94</Paragraphs>
  <ScaleCrop>false</ScaleCrop>
  <Company/>
  <LinksUpToDate>false</LinksUpToDate>
  <CharactersWithSpaces>47097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Kennedi Kutz</cp:lastModifiedBy>
  <cp:revision>4</cp:revision>
  <dcterms:created xsi:type="dcterms:W3CDTF">2023-05-08T15:35:00Z</dcterms:created>
  <dcterms:modified xsi:type="dcterms:W3CDTF">2024-02-28T16:16:00Z</dcterms:modified>
</cp:coreProperties>
</file>